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206E1">
      <w:pPr>
        <w:spacing w:line="1000" w:lineRule="exact"/>
        <w:jc w:val="center"/>
        <w:rPr>
          <w:rFonts w:hint="eastAsia" w:ascii="黑体" w:hAnsi="黑体" w:eastAsia="黑体"/>
          <w:sz w:val="52"/>
          <w:szCs w:val="52"/>
        </w:rPr>
      </w:pPr>
      <w:bookmarkStart w:id="0" w:name="_Toc310331370"/>
      <w:bookmarkStart w:id="33" w:name="_GoBack"/>
      <w:bookmarkEnd w:id="33"/>
    </w:p>
    <w:p w14:paraId="59CC04BA">
      <w:pPr>
        <w:spacing w:line="360" w:lineRule="auto"/>
        <w:jc w:val="center"/>
        <w:rPr>
          <w:rFonts w:hint="eastAsia" w:ascii="黑体" w:hAnsi="黑体" w:eastAsia="黑体"/>
          <w:b/>
          <w:sz w:val="52"/>
          <w:szCs w:val="52"/>
        </w:rPr>
      </w:pPr>
    </w:p>
    <w:p w14:paraId="285D6075">
      <w:pPr>
        <w:spacing w:line="360" w:lineRule="auto"/>
        <w:jc w:val="center"/>
        <w:rPr>
          <w:rFonts w:ascii="黑体" w:hAnsi="黑体" w:eastAsia="黑体"/>
          <w:b/>
          <w:sz w:val="52"/>
          <w:szCs w:val="52"/>
        </w:rPr>
      </w:pPr>
      <w:r>
        <w:rPr>
          <w:rFonts w:hint="eastAsia" w:ascii="黑体" w:hAnsi="黑体" w:eastAsia="黑体"/>
          <w:b/>
          <w:sz w:val="52"/>
          <w:szCs w:val="52"/>
        </w:rPr>
        <w:t>上海市闵行区规划和自然资源局</w:t>
      </w:r>
    </w:p>
    <w:p w14:paraId="5C146666">
      <w:pPr>
        <w:spacing w:line="360" w:lineRule="auto"/>
        <w:jc w:val="center"/>
        <w:rPr>
          <w:rFonts w:hint="eastAsia" w:ascii="黑体" w:hAnsi="黑体" w:eastAsia="黑体"/>
          <w:b/>
          <w:sz w:val="52"/>
          <w:szCs w:val="52"/>
        </w:rPr>
      </w:pPr>
      <w:r>
        <w:rPr>
          <w:rFonts w:hint="eastAsia" w:ascii="黑体" w:hAnsi="黑体" w:eastAsia="黑体"/>
          <w:b/>
          <w:sz w:val="52"/>
          <w:szCs w:val="52"/>
        </w:rPr>
        <w:t>闵行区土地巡查项目</w:t>
      </w:r>
    </w:p>
    <w:p w14:paraId="1B52B5B1">
      <w:pPr>
        <w:spacing w:line="360" w:lineRule="auto"/>
        <w:jc w:val="center"/>
        <w:rPr>
          <w:rFonts w:ascii="黑体" w:hAnsi="黑体" w:eastAsia="黑体"/>
          <w:b/>
          <w:sz w:val="44"/>
          <w:szCs w:val="44"/>
        </w:rPr>
      </w:pPr>
      <w:r>
        <w:rPr>
          <w:rFonts w:hint="eastAsia" w:ascii="黑体" w:hAnsi="黑体" w:eastAsia="黑体"/>
          <w:b/>
          <w:sz w:val="52"/>
          <w:szCs w:val="52"/>
        </w:rPr>
        <w:t>评审报告</w:t>
      </w:r>
    </w:p>
    <w:p w14:paraId="05A81556">
      <w:pPr>
        <w:spacing w:line="360" w:lineRule="auto"/>
        <w:jc w:val="center"/>
        <w:rPr>
          <w:rFonts w:hint="eastAsia" w:ascii="黑体" w:hAnsi="黑体" w:eastAsia="黑体"/>
          <w:b/>
          <w:sz w:val="52"/>
          <w:szCs w:val="52"/>
        </w:rPr>
      </w:pPr>
      <w:r>
        <w:rPr>
          <w:rFonts w:hint="eastAsia" w:ascii="黑体" w:hAnsi="黑体" w:eastAsia="黑体"/>
          <w:b/>
          <w:sz w:val="52"/>
          <w:szCs w:val="52"/>
        </w:rPr>
        <w:t>（2023年度）</w:t>
      </w:r>
    </w:p>
    <w:p w14:paraId="0F9EE647">
      <w:pPr>
        <w:spacing w:line="1000" w:lineRule="exact"/>
        <w:jc w:val="center"/>
        <w:rPr>
          <w:rFonts w:hint="eastAsia" w:ascii="黑体" w:hAnsi="黑体" w:eastAsia="黑体"/>
          <w:sz w:val="52"/>
          <w:szCs w:val="52"/>
        </w:rPr>
      </w:pPr>
    </w:p>
    <w:p w14:paraId="611CEE65">
      <w:pPr>
        <w:spacing w:line="1000" w:lineRule="exact"/>
        <w:jc w:val="center"/>
        <w:rPr>
          <w:rFonts w:hint="eastAsia" w:ascii="黑体" w:hAnsi="黑体" w:eastAsia="黑体"/>
          <w:sz w:val="52"/>
          <w:szCs w:val="52"/>
        </w:rPr>
      </w:pPr>
    </w:p>
    <w:p w14:paraId="1DBC3A1C">
      <w:pPr>
        <w:spacing w:line="1000" w:lineRule="exact"/>
        <w:jc w:val="center"/>
        <w:rPr>
          <w:rFonts w:ascii="黑体" w:hAnsi="黑体" w:eastAsia="黑体"/>
          <w:sz w:val="52"/>
          <w:szCs w:val="52"/>
        </w:rPr>
      </w:pPr>
    </w:p>
    <w:p w14:paraId="71C41D70">
      <w:pPr>
        <w:ind w:firstLine="1920" w:firstLineChars="600"/>
        <w:jc w:val="left"/>
        <w:rPr>
          <w:rFonts w:hint="eastAsia" w:ascii="黑体" w:hAnsi="黑体" w:eastAsia="黑体"/>
          <w:sz w:val="32"/>
          <w:szCs w:val="32"/>
        </w:rPr>
      </w:pPr>
      <w:r>
        <w:rPr>
          <w:rFonts w:hint="eastAsia" w:ascii="黑体" w:hAnsi="黑体" w:eastAsia="黑体"/>
          <w:sz w:val="32"/>
          <w:szCs w:val="32"/>
        </w:rPr>
        <w:t>项目名称：</w:t>
      </w:r>
      <w:r>
        <w:rPr>
          <w:rFonts w:hint="eastAsia" w:ascii="黑体" w:hAnsi="黑体" w:eastAsia="黑体"/>
          <w:bCs/>
          <w:sz w:val="32"/>
          <w:szCs w:val="32"/>
        </w:rPr>
        <w:t>闵行区土地巡查项目</w:t>
      </w:r>
    </w:p>
    <w:p w14:paraId="6013F7C8">
      <w:pPr>
        <w:ind w:firstLine="1920" w:firstLineChars="600"/>
        <w:jc w:val="left"/>
        <w:rPr>
          <w:rFonts w:hint="eastAsia" w:ascii="黑体" w:hAnsi="黑体" w:eastAsia="黑体"/>
          <w:sz w:val="32"/>
          <w:szCs w:val="32"/>
        </w:rPr>
      </w:pPr>
      <w:r>
        <w:rPr>
          <w:rFonts w:hint="eastAsia" w:ascii="黑体" w:hAnsi="黑体" w:eastAsia="黑体"/>
          <w:sz w:val="32"/>
          <w:szCs w:val="32"/>
        </w:rPr>
        <w:t>项目单位：</w:t>
      </w:r>
      <w:r>
        <w:rPr>
          <w:rFonts w:hint="eastAsia" w:ascii="黑体" w:hAnsi="黑体" w:eastAsia="黑体" w:cs="黑体"/>
          <w:bCs/>
          <w:sz w:val="32"/>
          <w:szCs w:val="32"/>
        </w:rPr>
        <w:t>上海市闵行区规划和自然资源局</w:t>
      </w:r>
    </w:p>
    <w:p w14:paraId="20C026C0">
      <w:pPr>
        <w:ind w:firstLine="1920" w:firstLineChars="600"/>
        <w:jc w:val="left"/>
        <w:rPr>
          <w:rFonts w:hint="eastAsia" w:ascii="黑体" w:hAnsi="黑体" w:eastAsia="黑体"/>
          <w:sz w:val="32"/>
          <w:szCs w:val="32"/>
        </w:rPr>
      </w:pPr>
      <w:r>
        <w:rPr>
          <w:rFonts w:hint="eastAsia" w:ascii="黑体" w:hAnsi="黑体" w:eastAsia="黑体"/>
          <w:sz w:val="32"/>
          <w:szCs w:val="32"/>
        </w:rPr>
        <w:t>主管部门：</w:t>
      </w:r>
      <w:r>
        <w:rPr>
          <w:rFonts w:hint="eastAsia" w:ascii="黑体" w:hAnsi="黑体" w:eastAsia="黑体"/>
          <w:bCs/>
          <w:sz w:val="32"/>
          <w:szCs w:val="32"/>
        </w:rPr>
        <w:t>上海市闵行区规划和自然资源局</w:t>
      </w:r>
    </w:p>
    <w:p w14:paraId="75516561">
      <w:pPr>
        <w:ind w:firstLine="1920" w:firstLineChars="600"/>
        <w:jc w:val="left"/>
        <w:rPr>
          <w:rFonts w:ascii="黑体" w:hAnsi="黑体" w:eastAsia="黑体"/>
          <w:sz w:val="32"/>
          <w:szCs w:val="32"/>
        </w:rPr>
      </w:pPr>
    </w:p>
    <w:p w14:paraId="679DEF45">
      <w:pPr>
        <w:ind w:firstLine="1920" w:firstLineChars="600"/>
        <w:jc w:val="left"/>
        <w:rPr>
          <w:rFonts w:hint="eastAsia" w:ascii="黑体" w:hAnsi="黑体" w:eastAsia="黑体"/>
          <w:sz w:val="32"/>
          <w:szCs w:val="32"/>
        </w:rPr>
      </w:pPr>
    </w:p>
    <w:p w14:paraId="25A5108A">
      <w:pPr>
        <w:jc w:val="center"/>
        <w:rPr>
          <w:rFonts w:hint="eastAsia" w:ascii="黑体" w:hAnsi="黑体" w:eastAsia="黑体"/>
          <w:sz w:val="36"/>
          <w:szCs w:val="36"/>
        </w:rPr>
      </w:pPr>
    </w:p>
    <w:p w14:paraId="52C55A9F">
      <w:pPr>
        <w:jc w:val="center"/>
        <w:rPr>
          <w:rFonts w:hint="eastAsia" w:ascii="黑体" w:hAnsi="黑体" w:eastAsia="黑体"/>
          <w:sz w:val="36"/>
          <w:szCs w:val="36"/>
        </w:rPr>
      </w:pPr>
      <w:r>
        <w:rPr>
          <w:rFonts w:hint="eastAsia" w:ascii="黑体" w:hAnsi="黑体" w:eastAsia="黑体"/>
          <w:sz w:val="36"/>
          <w:szCs w:val="36"/>
        </w:rPr>
        <w:t>2022年12月</w:t>
      </w:r>
    </w:p>
    <w:p w14:paraId="035560A3">
      <w:pPr>
        <w:pStyle w:val="38"/>
        <w:jc w:val="center"/>
        <w:rPr>
          <w:rFonts w:ascii="黑体" w:hAnsi="黑体" w:eastAsia="黑体"/>
          <w:b/>
          <w:color w:val="auto"/>
          <w:lang w:val="zh-CN"/>
        </w:rPr>
      </w:pPr>
      <w:r>
        <w:rPr>
          <w:rFonts w:ascii="黑体" w:hAnsi="黑体" w:eastAsia="黑体"/>
          <w:b/>
          <w:color w:val="auto"/>
          <w:lang w:val="zh-CN"/>
        </w:rPr>
        <w:t>目</w:t>
      </w:r>
      <w:r>
        <w:rPr>
          <w:rFonts w:hint="eastAsia" w:ascii="黑体" w:hAnsi="黑体" w:eastAsia="黑体"/>
          <w:b/>
          <w:color w:val="auto"/>
          <w:lang w:val="zh-CN"/>
        </w:rPr>
        <w:t xml:space="preserve"> </w:t>
      </w:r>
      <w:r>
        <w:rPr>
          <w:rFonts w:ascii="黑体" w:hAnsi="黑体" w:eastAsia="黑体"/>
          <w:b/>
          <w:color w:val="auto"/>
          <w:lang w:val="zh-CN"/>
        </w:rPr>
        <w:t>录</w:t>
      </w:r>
    </w:p>
    <w:p w14:paraId="4E04BF44">
      <w:pPr>
        <w:rPr>
          <w:rFonts w:hint="eastAsia"/>
          <w:sz w:val="28"/>
          <w:szCs w:val="28"/>
          <w:lang w:val="zh-CN"/>
        </w:rPr>
      </w:pPr>
    </w:p>
    <w:p w14:paraId="6713E8FF">
      <w:pPr>
        <w:pStyle w:val="14"/>
        <w:rPr>
          <w:rFonts w:ascii="等线" w:hAnsi="等线" w:eastAsia="等线"/>
          <w:bCs w:val="0"/>
          <w:caps w:val="0"/>
          <w:sz w:val="21"/>
          <w:szCs w:val="22"/>
          <w:lang/>
        </w:rPr>
      </w:pPr>
      <w:r>
        <w:fldChar w:fldCharType="begin"/>
      </w:r>
      <w:r>
        <w:instrText xml:space="preserve"> TOC \o "1-3" \h \z \u </w:instrText>
      </w:r>
      <w:r>
        <w:fldChar w:fldCharType="separate"/>
      </w:r>
      <w:r>
        <w:rPr>
          <w:rStyle w:val="26"/>
          <w:color w:val="auto"/>
          <w:lang/>
        </w:rPr>
        <w:fldChar w:fldCharType="begin"/>
      </w:r>
      <w:r>
        <w:rPr>
          <w:rStyle w:val="26"/>
          <w:color w:val="auto"/>
          <w:lang/>
        </w:rPr>
        <w:instrText xml:space="preserve"> </w:instrText>
      </w:r>
      <w:r>
        <w:rPr>
          <w:lang/>
        </w:rPr>
        <w:instrText xml:space="preserve">HYPERLINK \l "_Toc119314416"</w:instrText>
      </w:r>
      <w:r>
        <w:rPr>
          <w:rStyle w:val="26"/>
          <w:color w:val="auto"/>
          <w:lang/>
        </w:rPr>
        <w:instrText xml:space="preserve"> </w:instrText>
      </w:r>
      <w:r>
        <w:rPr>
          <w:rStyle w:val="26"/>
          <w:color w:val="auto"/>
          <w:lang/>
        </w:rPr>
        <w:fldChar w:fldCharType="separate"/>
      </w:r>
      <w:r>
        <w:rPr>
          <w:rStyle w:val="26"/>
          <w:rFonts w:ascii="黑体" w:hAnsi="黑体"/>
          <w:color w:val="auto"/>
          <w:lang/>
        </w:rPr>
        <w:t>一、项目概况</w:t>
      </w:r>
      <w:r>
        <w:rPr>
          <w:lang/>
        </w:rPr>
        <w:tab/>
      </w:r>
      <w:r>
        <w:rPr>
          <w:lang/>
        </w:rPr>
        <w:fldChar w:fldCharType="begin"/>
      </w:r>
      <w:r>
        <w:rPr>
          <w:lang/>
        </w:rPr>
        <w:instrText xml:space="preserve"> PAGEREF _Toc119314416 \h </w:instrText>
      </w:r>
      <w:r>
        <w:rPr>
          <w:lang/>
        </w:rPr>
        <w:fldChar w:fldCharType="separate"/>
      </w:r>
      <w:r>
        <w:rPr>
          <w:lang/>
        </w:rPr>
        <w:t>2</w:t>
      </w:r>
      <w:r>
        <w:rPr>
          <w:lang/>
        </w:rPr>
        <w:fldChar w:fldCharType="end"/>
      </w:r>
      <w:r>
        <w:rPr>
          <w:rStyle w:val="26"/>
          <w:color w:val="auto"/>
          <w:lang/>
        </w:rPr>
        <w:fldChar w:fldCharType="end"/>
      </w:r>
    </w:p>
    <w:p w14:paraId="2311CA22">
      <w:pPr>
        <w:pStyle w:val="18"/>
        <w:tabs>
          <w:tab w:val="right" w:leader="dot" w:pos="8296"/>
        </w:tabs>
        <w:rPr>
          <w:rStyle w:val="26"/>
          <w:rFonts w:hint="eastAsia" w:ascii="仿宋_GB2312" w:eastAsia="仿宋_GB2312"/>
          <w:color w:val="auto"/>
          <w:sz w:val="28"/>
          <w:szCs w:val="28"/>
          <w:lang/>
        </w:rPr>
      </w:pPr>
      <w:r>
        <w:rPr>
          <w:rStyle w:val="26"/>
          <w:rFonts w:hint="eastAsia" w:ascii="仿宋_GB2312" w:eastAsia="仿宋_GB2312"/>
          <w:color w:val="auto"/>
          <w:sz w:val="28"/>
          <w:szCs w:val="28"/>
          <w:lang/>
        </w:rPr>
        <w:fldChar w:fldCharType="begin"/>
      </w:r>
      <w:r>
        <w:rPr>
          <w:rStyle w:val="26"/>
          <w:rFonts w:hint="eastAsia" w:ascii="仿宋_GB2312" w:eastAsia="仿宋_GB2312"/>
          <w:color w:val="auto"/>
          <w:sz w:val="28"/>
          <w:szCs w:val="28"/>
          <w:lang/>
        </w:rPr>
        <w:instrText xml:space="preserve"> HYPERLINK \l "_Toc119314417" </w:instrText>
      </w:r>
      <w:r>
        <w:rPr>
          <w:rStyle w:val="26"/>
          <w:rFonts w:hint="eastAsia" w:ascii="仿宋_GB2312" w:eastAsia="仿宋_GB2312"/>
          <w:color w:val="auto"/>
          <w:sz w:val="28"/>
          <w:szCs w:val="28"/>
          <w:lang/>
        </w:rPr>
        <w:fldChar w:fldCharType="separate"/>
      </w:r>
      <w:r>
        <w:rPr>
          <w:rStyle w:val="26"/>
          <w:rFonts w:hint="eastAsia" w:ascii="仿宋_GB2312" w:eastAsia="仿宋_GB2312"/>
          <w:color w:val="auto"/>
          <w:sz w:val="28"/>
          <w:szCs w:val="28"/>
          <w:lang/>
        </w:rPr>
        <w:t>（一）项目背景</w:t>
      </w:r>
      <w:r>
        <w:rPr>
          <w:rStyle w:val="26"/>
          <w:rFonts w:hint="eastAsia" w:ascii="仿宋_GB2312" w:eastAsia="仿宋_GB2312"/>
          <w:color w:val="auto"/>
          <w:sz w:val="28"/>
          <w:szCs w:val="28"/>
          <w:lang/>
        </w:rPr>
        <w:tab/>
      </w:r>
      <w:r>
        <w:rPr>
          <w:rStyle w:val="26"/>
          <w:rFonts w:hint="eastAsia" w:ascii="仿宋_GB2312" w:eastAsia="仿宋_GB2312"/>
          <w:color w:val="auto"/>
          <w:sz w:val="28"/>
          <w:szCs w:val="28"/>
          <w:lang/>
        </w:rPr>
        <w:fldChar w:fldCharType="begin"/>
      </w:r>
      <w:r>
        <w:rPr>
          <w:rStyle w:val="26"/>
          <w:rFonts w:hint="eastAsia" w:ascii="仿宋_GB2312" w:eastAsia="仿宋_GB2312"/>
          <w:color w:val="auto"/>
          <w:sz w:val="28"/>
          <w:szCs w:val="28"/>
          <w:lang/>
        </w:rPr>
        <w:instrText xml:space="preserve"> PAGEREF _Toc119314417 \h </w:instrText>
      </w:r>
      <w:r>
        <w:rPr>
          <w:rStyle w:val="26"/>
          <w:rFonts w:hint="eastAsia" w:ascii="仿宋_GB2312" w:eastAsia="仿宋_GB2312"/>
          <w:color w:val="auto"/>
          <w:sz w:val="28"/>
          <w:szCs w:val="28"/>
          <w:lang/>
        </w:rPr>
        <w:fldChar w:fldCharType="separate"/>
      </w:r>
      <w:r>
        <w:rPr>
          <w:rStyle w:val="26"/>
          <w:rFonts w:ascii="仿宋_GB2312" w:eastAsia="仿宋_GB2312"/>
          <w:color w:val="auto"/>
          <w:sz w:val="28"/>
          <w:szCs w:val="28"/>
          <w:lang/>
        </w:rPr>
        <w:t>2</w:t>
      </w:r>
      <w:r>
        <w:rPr>
          <w:rStyle w:val="26"/>
          <w:rFonts w:hint="eastAsia" w:ascii="仿宋_GB2312" w:eastAsia="仿宋_GB2312"/>
          <w:color w:val="auto"/>
          <w:sz w:val="28"/>
          <w:szCs w:val="28"/>
          <w:lang/>
        </w:rPr>
        <w:fldChar w:fldCharType="end"/>
      </w:r>
      <w:r>
        <w:rPr>
          <w:rStyle w:val="26"/>
          <w:rFonts w:hint="eastAsia" w:ascii="仿宋_GB2312" w:eastAsia="仿宋_GB2312"/>
          <w:color w:val="auto"/>
          <w:sz w:val="28"/>
          <w:szCs w:val="28"/>
          <w:lang/>
        </w:rPr>
        <w:fldChar w:fldCharType="end"/>
      </w:r>
    </w:p>
    <w:p w14:paraId="082A2773">
      <w:pPr>
        <w:pStyle w:val="18"/>
        <w:tabs>
          <w:tab w:val="right" w:leader="dot" w:pos="8296"/>
        </w:tabs>
        <w:rPr>
          <w:rStyle w:val="26"/>
          <w:rFonts w:hint="eastAsia" w:ascii="仿宋_GB2312" w:eastAsia="仿宋_GB2312"/>
          <w:color w:val="auto"/>
          <w:sz w:val="28"/>
          <w:szCs w:val="28"/>
          <w:lang/>
        </w:rPr>
      </w:pPr>
      <w:r>
        <w:rPr>
          <w:rStyle w:val="26"/>
          <w:rFonts w:hint="eastAsia" w:ascii="仿宋_GB2312" w:eastAsia="仿宋_GB2312"/>
          <w:color w:val="auto"/>
          <w:sz w:val="28"/>
          <w:szCs w:val="28"/>
          <w:lang/>
        </w:rPr>
        <w:fldChar w:fldCharType="begin"/>
      </w:r>
      <w:r>
        <w:rPr>
          <w:rStyle w:val="26"/>
          <w:rFonts w:hint="eastAsia" w:ascii="仿宋_GB2312" w:eastAsia="仿宋_GB2312"/>
          <w:color w:val="auto"/>
          <w:sz w:val="28"/>
          <w:szCs w:val="28"/>
          <w:lang/>
        </w:rPr>
        <w:instrText xml:space="preserve"> HYPERLINK \l "_Toc119314418" </w:instrText>
      </w:r>
      <w:r>
        <w:rPr>
          <w:rStyle w:val="26"/>
          <w:rFonts w:hint="eastAsia" w:ascii="仿宋_GB2312" w:eastAsia="仿宋_GB2312"/>
          <w:color w:val="auto"/>
          <w:sz w:val="28"/>
          <w:szCs w:val="28"/>
          <w:lang/>
        </w:rPr>
        <w:fldChar w:fldCharType="separate"/>
      </w:r>
      <w:r>
        <w:rPr>
          <w:rStyle w:val="26"/>
          <w:rFonts w:hint="eastAsia" w:ascii="仿宋_GB2312" w:eastAsia="仿宋_GB2312"/>
          <w:color w:val="auto"/>
          <w:sz w:val="28"/>
          <w:szCs w:val="28"/>
          <w:lang/>
        </w:rPr>
        <w:t>（二）项目内容</w:t>
      </w:r>
      <w:r>
        <w:rPr>
          <w:rStyle w:val="26"/>
          <w:rFonts w:hint="eastAsia" w:ascii="仿宋_GB2312" w:eastAsia="仿宋_GB2312"/>
          <w:color w:val="auto"/>
          <w:sz w:val="28"/>
          <w:szCs w:val="28"/>
          <w:lang/>
        </w:rPr>
        <w:tab/>
      </w:r>
      <w:r>
        <w:rPr>
          <w:rStyle w:val="26"/>
          <w:rFonts w:hint="eastAsia" w:ascii="仿宋_GB2312" w:eastAsia="仿宋_GB2312"/>
          <w:color w:val="auto"/>
          <w:sz w:val="28"/>
          <w:szCs w:val="28"/>
          <w:lang/>
        </w:rPr>
        <w:fldChar w:fldCharType="begin"/>
      </w:r>
      <w:r>
        <w:rPr>
          <w:rStyle w:val="26"/>
          <w:rFonts w:hint="eastAsia" w:ascii="仿宋_GB2312" w:eastAsia="仿宋_GB2312"/>
          <w:color w:val="auto"/>
          <w:sz w:val="28"/>
          <w:szCs w:val="28"/>
          <w:lang/>
        </w:rPr>
        <w:instrText xml:space="preserve"> PAGEREF _Toc119314418 \h </w:instrText>
      </w:r>
      <w:r>
        <w:rPr>
          <w:rStyle w:val="26"/>
          <w:rFonts w:hint="eastAsia" w:ascii="仿宋_GB2312" w:eastAsia="仿宋_GB2312"/>
          <w:color w:val="auto"/>
          <w:sz w:val="28"/>
          <w:szCs w:val="28"/>
          <w:lang/>
        </w:rPr>
        <w:fldChar w:fldCharType="separate"/>
      </w:r>
      <w:r>
        <w:rPr>
          <w:rStyle w:val="26"/>
          <w:rFonts w:ascii="仿宋_GB2312" w:eastAsia="仿宋_GB2312"/>
          <w:color w:val="auto"/>
          <w:sz w:val="28"/>
          <w:szCs w:val="28"/>
          <w:lang/>
        </w:rPr>
        <w:t>6</w:t>
      </w:r>
      <w:r>
        <w:rPr>
          <w:rStyle w:val="26"/>
          <w:rFonts w:hint="eastAsia" w:ascii="仿宋_GB2312" w:eastAsia="仿宋_GB2312"/>
          <w:color w:val="auto"/>
          <w:sz w:val="28"/>
          <w:szCs w:val="28"/>
          <w:lang/>
        </w:rPr>
        <w:fldChar w:fldCharType="end"/>
      </w:r>
      <w:r>
        <w:rPr>
          <w:rStyle w:val="26"/>
          <w:rFonts w:hint="eastAsia" w:ascii="仿宋_GB2312" w:eastAsia="仿宋_GB2312"/>
          <w:color w:val="auto"/>
          <w:sz w:val="28"/>
          <w:szCs w:val="28"/>
          <w:lang/>
        </w:rPr>
        <w:fldChar w:fldCharType="end"/>
      </w:r>
    </w:p>
    <w:p w14:paraId="5CC6BF86">
      <w:pPr>
        <w:pStyle w:val="18"/>
        <w:tabs>
          <w:tab w:val="right" w:leader="dot" w:pos="8296"/>
        </w:tabs>
        <w:rPr>
          <w:rStyle w:val="26"/>
          <w:rFonts w:hint="eastAsia" w:ascii="仿宋_GB2312" w:eastAsia="仿宋_GB2312"/>
          <w:color w:val="auto"/>
          <w:sz w:val="28"/>
          <w:szCs w:val="28"/>
          <w:lang/>
        </w:rPr>
      </w:pPr>
      <w:r>
        <w:rPr>
          <w:rStyle w:val="26"/>
          <w:rFonts w:hint="eastAsia" w:ascii="仿宋_GB2312" w:eastAsia="仿宋_GB2312"/>
          <w:color w:val="auto"/>
          <w:sz w:val="28"/>
          <w:szCs w:val="28"/>
          <w:lang/>
        </w:rPr>
        <w:fldChar w:fldCharType="begin"/>
      </w:r>
      <w:r>
        <w:rPr>
          <w:rStyle w:val="26"/>
          <w:rFonts w:hint="eastAsia" w:ascii="仿宋_GB2312" w:eastAsia="仿宋_GB2312"/>
          <w:color w:val="auto"/>
          <w:sz w:val="28"/>
          <w:szCs w:val="28"/>
          <w:lang/>
        </w:rPr>
        <w:instrText xml:space="preserve"> HYPERLINK \l "_Toc119314419" </w:instrText>
      </w:r>
      <w:r>
        <w:rPr>
          <w:rStyle w:val="26"/>
          <w:rFonts w:hint="eastAsia" w:ascii="仿宋_GB2312" w:eastAsia="仿宋_GB2312"/>
          <w:color w:val="auto"/>
          <w:sz w:val="28"/>
          <w:szCs w:val="28"/>
          <w:lang/>
        </w:rPr>
        <w:fldChar w:fldCharType="separate"/>
      </w:r>
      <w:r>
        <w:rPr>
          <w:rStyle w:val="26"/>
          <w:rFonts w:hint="eastAsia" w:ascii="仿宋_GB2312" w:eastAsia="仿宋_GB2312"/>
          <w:color w:val="auto"/>
          <w:sz w:val="28"/>
          <w:szCs w:val="28"/>
          <w:lang/>
        </w:rPr>
        <w:t>（三）项目预算</w:t>
      </w:r>
      <w:r>
        <w:rPr>
          <w:rStyle w:val="26"/>
          <w:rFonts w:hint="eastAsia" w:ascii="仿宋_GB2312" w:eastAsia="仿宋_GB2312"/>
          <w:color w:val="auto"/>
          <w:sz w:val="28"/>
          <w:szCs w:val="28"/>
          <w:lang/>
        </w:rPr>
        <w:tab/>
      </w:r>
      <w:r>
        <w:rPr>
          <w:rStyle w:val="26"/>
          <w:rFonts w:hint="eastAsia" w:ascii="仿宋_GB2312" w:eastAsia="仿宋_GB2312"/>
          <w:color w:val="auto"/>
          <w:sz w:val="28"/>
          <w:szCs w:val="28"/>
          <w:lang/>
        </w:rPr>
        <w:fldChar w:fldCharType="begin"/>
      </w:r>
      <w:r>
        <w:rPr>
          <w:rStyle w:val="26"/>
          <w:rFonts w:hint="eastAsia" w:ascii="仿宋_GB2312" w:eastAsia="仿宋_GB2312"/>
          <w:color w:val="auto"/>
          <w:sz w:val="28"/>
          <w:szCs w:val="28"/>
          <w:lang/>
        </w:rPr>
        <w:instrText xml:space="preserve"> PAGEREF _Toc119314419 \h </w:instrText>
      </w:r>
      <w:r>
        <w:rPr>
          <w:rStyle w:val="26"/>
          <w:rFonts w:hint="eastAsia" w:ascii="仿宋_GB2312" w:eastAsia="仿宋_GB2312"/>
          <w:color w:val="auto"/>
          <w:sz w:val="28"/>
          <w:szCs w:val="28"/>
          <w:lang/>
        </w:rPr>
        <w:fldChar w:fldCharType="separate"/>
      </w:r>
      <w:r>
        <w:rPr>
          <w:rStyle w:val="26"/>
          <w:rFonts w:ascii="仿宋_GB2312" w:eastAsia="仿宋_GB2312"/>
          <w:color w:val="auto"/>
          <w:sz w:val="28"/>
          <w:szCs w:val="28"/>
          <w:lang/>
        </w:rPr>
        <w:t>9</w:t>
      </w:r>
      <w:r>
        <w:rPr>
          <w:rStyle w:val="26"/>
          <w:rFonts w:hint="eastAsia" w:ascii="仿宋_GB2312" w:eastAsia="仿宋_GB2312"/>
          <w:color w:val="auto"/>
          <w:sz w:val="28"/>
          <w:szCs w:val="28"/>
          <w:lang/>
        </w:rPr>
        <w:fldChar w:fldCharType="end"/>
      </w:r>
      <w:r>
        <w:rPr>
          <w:rStyle w:val="26"/>
          <w:rFonts w:hint="eastAsia" w:ascii="仿宋_GB2312" w:eastAsia="仿宋_GB2312"/>
          <w:color w:val="auto"/>
          <w:sz w:val="28"/>
          <w:szCs w:val="28"/>
          <w:lang/>
        </w:rPr>
        <w:fldChar w:fldCharType="end"/>
      </w:r>
    </w:p>
    <w:p w14:paraId="264E4C4A">
      <w:pPr>
        <w:pStyle w:val="18"/>
        <w:tabs>
          <w:tab w:val="right" w:leader="dot" w:pos="8296"/>
        </w:tabs>
        <w:rPr>
          <w:rFonts w:hint="eastAsia" w:ascii="仿宋_GB2312" w:hAnsi="黑体" w:eastAsia="仿宋_GB2312"/>
          <w:sz w:val="28"/>
          <w:szCs w:val="28"/>
          <w:lang/>
        </w:rPr>
      </w:pPr>
      <w:r>
        <w:rPr>
          <w:rStyle w:val="26"/>
          <w:rFonts w:hint="eastAsia" w:ascii="仿宋_GB2312" w:eastAsia="仿宋_GB2312"/>
          <w:color w:val="auto"/>
          <w:sz w:val="28"/>
          <w:szCs w:val="28"/>
          <w:lang/>
        </w:rPr>
        <w:fldChar w:fldCharType="begin"/>
      </w:r>
      <w:r>
        <w:rPr>
          <w:rStyle w:val="26"/>
          <w:rFonts w:hint="eastAsia" w:ascii="仿宋_GB2312" w:eastAsia="仿宋_GB2312"/>
          <w:color w:val="auto"/>
          <w:sz w:val="28"/>
          <w:szCs w:val="28"/>
          <w:lang/>
        </w:rPr>
        <w:instrText xml:space="preserve"> HYPERLINK \l "_Toc119314423" </w:instrText>
      </w:r>
      <w:r>
        <w:rPr>
          <w:rStyle w:val="26"/>
          <w:rFonts w:hint="eastAsia" w:ascii="仿宋_GB2312" w:eastAsia="仿宋_GB2312"/>
          <w:color w:val="auto"/>
          <w:sz w:val="28"/>
          <w:szCs w:val="28"/>
          <w:lang/>
        </w:rPr>
        <w:fldChar w:fldCharType="separate"/>
      </w:r>
      <w:r>
        <w:rPr>
          <w:rStyle w:val="26"/>
          <w:rFonts w:hint="eastAsia" w:ascii="仿宋_GB2312" w:eastAsia="仿宋_GB2312"/>
          <w:color w:val="auto"/>
          <w:sz w:val="28"/>
          <w:szCs w:val="28"/>
          <w:lang/>
        </w:rPr>
        <w:t>（四）2023年绩</w:t>
      </w:r>
      <w:bookmarkStart w:id="1" w:name="_Hlt121406927"/>
      <w:r>
        <w:rPr>
          <w:rStyle w:val="26"/>
          <w:rFonts w:hint="eastAsia" w:ascii="仿宋_GB2312" w:eastAsia="仿宋_GB2312"/>
          <w:color w:val="auto"/>
          <w:sz w:val="28"/>
          <w:szCs w:val="28"/>
          <w:lang/>
        </w:rPr>
        <w:t>效</w:t>
      </w:r>
      <w:bookmarkEnd w:id="1"/>
      <w:r>
        <w:rPr>
          <w:rStyle w:val="26"/>
          <w:rFonts w:hint="eastAsia" w:ascii="仿宋_GB2312" w:eastAsia="仿宋_GB2312"/>
          <w:color w:val="auto"/>
          <w:sz w:val="28"/>
          <w:szCs w:val="28"/>
          <w:lang/>
        </w:rPr>
        <w:t>目标</w:t>
      </w:r>
      <w:r>
        <w:rPr>
          <w:rStyle w:val="26"/>
          <w:rFonts w:hint="eastAsia" w:ascii="仿宋_GB2312" w:eastAsia="仿宋_GB2312"/>
          <w:color w:val="auto"/>
          <w:sz w:val="28"/>
          <w:szCs w:val="28"/>
          <w:lang/>
        </w:rPr>
        <w:tab/>
      </w:r>
      <w:r>
        <w:rPr>
          <w:rStyle w:val="26"/>
          <w:rFonts w:hint="eastAsia" w:ascii="仿宋_GB2312" w:eastAsia="仿宋_GB2312"/>
          <w:color w:val="auto"/>
          <w:sz w:val="28"/>
          <w:szCs w:val="28"/>
          <w:lang/>
        </w:rPr>
        <w:fldChar w:fldCharType="begin"/>
      </w:r>
      <w:r>
        <w:rPr>
          <w:rStyle w:val="26"/>
          <w:rFonts w:hint="eastAsia" w:ascii="仿宋_GB2312" w:eastAsia="仿宋_GB2312"/>
          <w:color w:val="auto"/>
          <w:sz w:val="28"/>
          <w:szCs w:val="28"/>
          <w:lang/>
        </w:rPr>
        <w:instrText xml:space="preserve"> PAGEREF _Toc119314423 \h </w:instrText>
      </w:r>
      <w:r>
        <w:rPr>
          <w:rStyle w:val="26"/>
          <w:rFonts w:hint="eastAsia" w:ascii="仿宋_GB2312" w:eastAsia="仿宋_GB2312"/>
          <w:color w:val="auto"/>
          <w:sz w:val="28"/>
          <w:szCs w:val="28"/>
          <w:lang/>
        </w:rPr>
        <w:fldChar w:fldCharType="separate"/>
      </w:r>
      <w:r>
        <w:rPr>
          <w:rStyle w:val="26"/>
          <w:rFonts w:ascii="仿宋_GB2312" w:eastAsia="仿宋_GB2312"/>
          <w:color w:val="auto"/>
          <w:sz w:val="28"/>
          <w:szCs w:val="28"/>
          <w:lang/>
        </w:rPr>
        <w:t>15</w:t>
      </w:r>
      <w:r>
        <w:rPr>
          <w:rStyle w:val="26"/>
          <w:rFonts w:hint="eastAsia" w:ascii="仿宋_GB2312" w:eastAsia="仿宋_GB2312"/>
          <w:color w:val="auto"/>
          <w:sz w:val="28"/>
          <w:szCs w:val="28"/>
          <w:lang/>
        </w:rPr>
        <w:fldChar w:fldCharType="end"/>
      </w:r>
      <w:r>
        <w:rPr>
          <w:rStyle w:val="26"/>
          <w:rFonts w:hint="eastAsia" w:ascii="仿宋_GB2312" w:eastAsia="仿宋_GB2312"/>
          <w:color w:val="auto"/>
          <w:sz w:val="28"/>
          <w:szCs w:val="28"/>
          <w:lang/>
        </w:rPr>
        <w:fldChar w:fldCharType="end"/>
      </w:r>
    </w:p>
    <w:p w14:paraId="5B91E90D">
      <w:pPr>
        <w:pStyle w:val="14"/>
        <w:rPr>
          <w:rFonts w:ascii="等线" w:hAnsi="等线" w:eastAsia="等线"/>
          <w:bCs w:val="0"/>
          <w:caps w:val="0"/>
          <w:sz w:val="21"/>
          <w:szCs w:val="22"/>
          <w:lang/>
        </w:rPr>
      </w:pPr>
      <w:r>
        <w:rPr>
          <w:rStyle w:val="26"/>
          <w:color w:val="auto"/>
          <w:lang/>
        </w:rPr>
        <w:fldChar w:fldCharType="begin"/>
      </w:r>
      <w:r>
        <w:rPr>
          <w:rStyle w:val="26"/>
          <w:color w:val="auto"/>
          <w:lang/>
        </w:rPr>
        <w:instrText xml:space="preserve"> </w:instrText>
      </w:r>
      <w:r>
        <w:rPr>
          <w:lang/>
        </w:rPr>
        <w:instrText xml:space="preserve">HYPERLINK \l "_Toc119314424"</w:instrText>
      </w:r>
      <w:r>
        <w:rPr>
          <w:rStyle w:val="26"/>
          <w:color w:val="auto"/>
          <w:lang/>
        </w:rPr>
        <w:instrText xml:space="preserve"> </w:instrText>
      </w:r>
      <w:r>
        <w:rPr>
          <w:rStyle w:val="26"/>
          <w:color w:val="auto"/>
          <w:lang/>
        </w:rPr>
        <w:fldChar w:fldCharType="separate"/>
      </w:r>
      <w:r>
        <w:rPr>
          <w:rStyle w:val="26"/>
          <w:rFonts w:ascii="黑体" w:hAnsi="黑体"/>
          <w:color w:val="auto"/>
          <w:lang/>
        </w:rPr>
        <w:t>二、项目评审情</w:t>
      </w:r>
      <w:bookmarkStart w:id="2" w:name="_Hlt119314525"/>
      <w:r>
        <w:rPr>
          <w:rStyle w:val="26"/>
          <w:rFonts w:ascii="黑体" w:hAnsi="黑体"/>
          <w:color w:val="auto"/>
          <w:lang/>
        </w:rPr>
        <w:t>况</w:t>
      </w:r>
      <w:bookmarkEnd w:id="2"/>
      <w:r>
        <w:rPr>
          <w:lang/>
        </w:rPr>
        <w:tab/>
      </w:r>
      <w:r>
        <w:rPr>
          <w:lang/>
        </w:rPr>
        <w:fldChar w:fldCharType="begin"/>
      </w:r>
      <w:r>
        <w:rPr>
          <w:lang/>
        </w:rPr>
        <w:instrText xml:space="preserve"> PAGEREF _Toc119314424 \h </w:instrText>
      </w:r>
      <w:r>
        <w:rPr>
          <w:lang/>
        </w:rPr>
        <w:fldChar w:fldCharType="separate"/>
      </w:r>
      <w:r>
        <w:rPr>
          <w:lang/>
        </w:rPr>
        <w:t>16</w:t>
      </w:r>
      <w:r>
        <w:rPr>
          <w:lang/>
        </w:rPr>
        <w:fldChar w:fldCharType="end"/>
      </w:r>
      <w:r>
        <w:rPr>
          <w:rStyle w:val="26"/>
          <w:color w:val="auto"/>
          <w:lang/>
        </w:rPr>
        <w:fldChar w:fldCharType="end"/>
      </w:r>
    </w:p>
    <w:p w14:paraId="6071BBDA">
      <w:pPr>
        <w:pStyle w:val="14"/>
        <w:rPr>
          <w:rFonts w:ascii="等线" w:hAnsi="等线" w:eastAsia="等线"/>
          <w:bCs w:val="0"/>
          <w:caps w:val="0"/>
          <w:sz w:val="21"/>
          <w:szCs w:val="22"/>
          <w:lang/>
        </w:rPr>
      </w:pPr>
      <w:r>
        <w:rPr>
          <w:rStyle w:val="26"/>
          <w:color w:val="auto"/>
          <w:lang/>
        </w:rPr>
        <w:fldChar w:fldCharType="begin"/>
      </w:r>
      <w:r>
        <w:rPr>
          <w:rStyle w:val="26"/>
          <w:color w:val="auto"/>
          <w:lang/>
        </w:rPr>
        <w:instrText xml:space="preserve"> </w:instrText>
      </w:r>
      <w:r>
        <w:rPr>
          <w:lang/>
        </w:rPr>
        <w:instrText xml:space="preserve">HYPERLINK \l "_Toc119314425"</w:instrText>
      </w:r>
      <w:r>
        <w:rPr>
          <w:rStyle w:val="26"/>
          <w:color w:val="auto"/>
          <w:lang/>
        </w:rPr>
        <w:instrText xml:space="preserve"> </w:instrText>
      </w:r>
      <w:r>
        <w:rPr>
          <w:rStyle w:val="26"/>
          <w:color w:val="auto"/>
          <w:lang/>
        </w:rPr>
        <w:fldChar w:fldCharType="separate"/>
      </w:r>
      <w:r>
        <w:rPr>
          <w:rStyle w:val="26"/>
          <w:rFonts w:ascii="黑体" w:hAnsi="黑体"/>
          <w:color w:val="auto"/>
          <w:lang/>
        </w:rPr>
        <w:t>三、项目存在问题与改进建议</w:t>
      </w:r>
      <w:r>
        <w:rPr>
          <w:lang/>
        </w:rPr>
        <w:tab/>
      </w:r>
      <w:r>
        <w:rPr>
          <w:lang/>
        </w:rPr>
        <w:fldChar w:fldCharType="begin"/>
      </w:r>
      <w:r>
        <w:rPr>
          <w:lang/>
        </w:rPr>
        <w:instrText xml:space="preserve"> PAGEREF _Toc119314425 \h </w:instrText>
      </w:r>
      <w:r>
        <w:rPr>
          <w:lang/>
        </w:rPr>
        <w:fldChar w:fldCharType="separate"/>
      </w:r>
      <w:r>
        <w:rPr>
          <w:lang/>
        </w:rPr>
        <w:t>17</w:t>
      </w:r>
      <w:r>
        <w:rPr>
          <w:lang/>
        </w:rPr>
        <w:fldChar w:fldCharType="end"/>
      </w:r>
      <w:r>
        <w:rPr>
          <w:rStyle w:val="26"/>
          <w:color w:val="auto"/>
          <w:lang/>
        </w:rPr>
        <w:fldChar w:fldCharType="end"/>
      </w:r>
    </w:p>
    <w:p w14:paraId="2490A45F">
      <w:pPr>
        <w:pStyle w:val="14"/>
        <w:rPr>
          <w:rFonts w:ascii="等线" w:hAnsi="等线" w:eastAsia="等线"/>
          <w:bCs w:val="0"/>
          <w:caps w:val="0"/>
          <w:sz w:val="21"/>
          <w:szCs w:val="22"/>
          <w:lang/>
        </w:rPr>
      </w:pPr>
      <w:r>
        <w:rPr>
          <w:rStyle w:val="26"/>
          <w:color w:val="auto"/>
          <w:lang/>
        </w:rPr>
        <w:fldChar w:fldCharType="begin"/>
      </w:r>
      <w:r>
        <w:rPr>
          <w:rStyle w:val="26"/>
          <w:color w:val="auto"/>
          <w:lang/>
        </w:rPr>
        <w:instrText xml:space="preserve"> </w:instrText>
      </w:r>
      <w:r>
        <w:rPr>
          <w:lang/>
        </w:rPr>
        <w:instrText xml:space="preserve">HYPERLINK \l "_Toc119314426"</w:instrText>
      </w:r>
      <w:r>
        <w:rPr>
          <w:rStyle w:val="26"/>
          <w:color w:val="auto"/>
          <w:lang/>
        </w:rPr>
        <w:instrText xml:space="preserve"> </w:instrText>
      </w:r>
      <w:r>
        <w:rPr>
          <w:rStyle w:val="26"/>
          <w:color w:val="auto"/>
          <w:lang/>
        </w:rPr>
        <w:fldChar w:fldCharType="separate"/>
      </w:r>
      <w:r>
        <w:rPr>
          <w:rStyle w:val="26"/>
          <w:rFonts w:ascii="黑体" w:hAnsi="黑体"/>
          <w:color w:val="auto"/>
          <w:lang/>
        </w:rPr>
        <w:t>四、项目预算审核意见</w:t>
      </w:r>
      <w:r>
        <w:rPr>
          <w:lang/>
        </w:rPr>
        <w:tab/>
      </w:r>
      <w:r>
        <w:rPr>
          <w:lang/>
        </w:rPr>
        <w:fldChar w:fldCharType="begin"/>
      </w:r>
      <w:r>
        <w:rPr>
          <w:lang/>
        </w:rPr>
        <w:instrText xml:space="preserve"> PAGEREF _Toc119314426 \h </w:instrText>
      </w:r>
      <w:r>
        <w:rPr>
          <w:lang/>
        </w:rPr>
        <w:fldChar w:fldCharType="separate"/>
      </w:r>
      <w:r>
        <w:rPr>
          <w:lang/>
        </w:rPr>
        <w:t>19</w:t>
      </w:r>
      <w:r>
        <w:rPr>
          <w:lang/>
        </w:rPr>
        <w:fldChar w:fldCharType="end"/>
      </w:r>
      <w:r>
        <w:rPr>
          <w:rStyle w:val="26"/>
          <w:color w:val="auto"/>
          <w:lang/>
        </w:rPr>
        <w:fldChar w:fldCharType="end"/>
      </w:r>
    </w:p>
    <w:p w14:paraId="50FAB637">
      <w:pPr>
        <w:pStyle w:val="14"/>
        <w:rPr>
          <w:rFonts w:hint="eastAsia" w:ascii="等线" w:hAnsi="等线" w:eastAsia="等线"/>
          <w:bCs w:val="0"/>
          <w:caps w:val="0"/>
          <w:sz w:val="21"/>
          <w:szCs w:val="22"/>
        </w:rPr>
      </w:pPr>
      <w:r>
        <w:rPr>
          <w:rStyle w:val="26"/>
          <w:color w:val="auto"/>
          <w:lang/>
        </w:rPr>
        <w:fldChar w:fldCharType="begin"/>
      </w:r>
      <w:r>
        <w:rPr>
          <w:rStyle w:val="26"/>
          <w:color w:val="auto"/>
          <w:lang/>
        </w:rPr>
        <w:instrText xml:space="preserve"> </w:instrText>
      </w:r>
      <w:r>
        <w:rPr>
          <w:lang/>
        </w:rPr>
        <w:instrText xml:space="preserve">HYPERLINK \l "_Toc119314427"</w:instrText>
      </w:r>
      <w:r>
        <w:rPr>
          <w:rStyle w:val="26"/>
          <w:color w:val="auto"/>
          <w:lang/>
        </w:rPr>
        <w:instrText xml:space="preserve"> </w:instrText>
      </w:r>
      <w:r>
        <w:rPr>
          <w:rStyle w:val="26"/>
          <w:color w:val="auto"/>
          <w:lang/>
        </w:rPr>
        <w:fldChar w:fldCharType="separate"/>
      </w:r>
      <w:r>
        <w:rPr>
          <w:rStyle w:val="26"/>
          <w:rFonts w:ascii="黑体" w:hAnsi="黑体"/>
          <w:color w:val="auto"/>
          <w:lang/>
        </w:rPr>
        <w:t>五、项目结果应用情况</w:t>
      </w:r>
      <w:r>
        <w:rPr>
          <w:lang/>
        </w:rPr>
        <w:tab/>
      </w:r>
      <w:r>
        <w:rPr>
          <w:lang/>
        </w:rPr>
        <w:fldChar w:fldCharType="begin"/>
      </w:r>
      <w:r>
        <w:rPr>
          <w:lang/>
        </w:rPr>
        <w:instrText xml:space="preserve"> PAGEREF _Toc119314427 \h </w:instrText>
      </w:r>
      <w:r>
        <w:rPr>
          <w:lang/>
        </w:rPr>
        <w:fldChar w:fldCharType="separate"/>
      </w:r>
      <w:r>
        <w:rPr>
          <w:lang/>
        </w:rPr>
        <w:t>23</w:t>
      </w:r>
      <w:r>
        <w:rPr>
          <w:lang/>
        </w:rPr>
        <w:fldChar w:fldCharType="end"/>
      </w:r>
      <w:r>
        <w:rPr>
          <w:rStyle w:val="26"/>
          <w:color w:val="auto"/>
          <w:lang/>
        </w:rPr>
        <w:fldChar w:fldCharType="end"/>
      </w:r>
      <w:r>
        <w:rPr>
          <w:b/>
          <w:bCs w:val="0"/>
          <w:lang w:val="zh-CN"/>
        </w:rPr>
        <w:fldChar w:fldCharType="end"/>
      </w:r>
      <w:bookmarkEnd w:id="0"/>
    </w:p>
    <w:p w14:paraId="4B7E6467">
      <w:pPr>
        <w:spacing w:before="312" w:beforeLines="100"/>
        <w:jc w:val="center"/>
        <w:rPr>
          <w:rFonts w:hint="eastAsia" w:ascii="黑体" w:hAnsi="黑体" w:eastAsia="黑体"/>
          <w:sz w:val="36"/>
          <w:szCs w:val="36"/>
        </w:rPr>
      </w:pPr>
      <w:bookmarkStart w:id="3" w:name="_Hlk122009196"/>
      <w:r>
        <w:rPr>
          <w:rFonts w:ascii="黑体" w:hAnsi="黑体" w:eastAsia="黑体"/>
          <w:bCs/>
          <w:sz w:val="36"/>
          <w:szCs w:val="36"/>
        </w:rPr>
        <w:br w:type="page"/>
      </w:r>
      <w:r>
        <w:rPr>
          <w:rFonts w:hint="eastAsia" w:ascii="黑体" w:hAnsi="黑体" w:eastAsia="黑体"/>
          <w:bCs/>
          <w:sz w:val="36"/>
          <w:szCs w:val="36"/>
        </w:rPr>
        <w:t>“闵行区土地巡查” 项目评审报告</w:t>
      </w:r>
    </w:p>
    <w:p w14:paraId="1F9D6EFB">
      <w:pPr>
        <w:jc w:val="center"/>
        <w:rPr>
          <w:rFonts w:hint="eastAsia" w:ascii="黑体" w:hAnsi="黑体" w:eastAsia="黑体"/>
          <w:sz w:val="36"/>
          <w:szCs w:val="36"/>
        </w:rPr>
      </w:pPr>
    </w:p>
    <w:p w14:paraId="331A8386">
      <w:pPr>
        <w:ind w:firstLine="594" w:firstLineChars="198"/>
        <w:outlineLvl w:val="0"/>
        <w:rPr>
          <w:rFonts w:hint="eastAsia" w:ascii="黑体" w:hAnsi="黑体" w:eastAsia="黑体"/>
          <w:sz w:val="30"/>
          <w:szCs w:val="30"/>
        </w:rPr>
      </w:pPr>
      <w:bookmarkStart w:id="4" w:name="_Toc119314416"/>
      <w:r>
        <w:rPr>
          <w:rFonts w:hint="eastAsia" w:ascii="黑体" w:hAnsi="黑体" w:eastAsia="黑体"/>
          <w:sz w:val="30"/>
          <w:szCs w:val="30"/>
        </w:rPr>
        <w:t>一、项目概况</w:t>
      </w:r>
      <w:bookmarkEnd w:id="4"/>
    </w:p>
    <w:p w14:paraId="09CEF36A">
      <w:pPr>
        <w:ind w:firstLine="562" w:firstLineChars="200"/>
        <w:outlineLvl w:val="1"/>
        <w:rPr>
          <w:rFonts w:hint="eastAsia" w:ascii="仿宋_GB2312" w:hAnsi="宋体" w:eastAsia="仿宋_GB2312"/>
          <w:b/>
          <w:sz w:val="28"/>
          <w:szCs w:val="28"/>
        </w:rPr>
      </w:pPr>
      <w:bookmarkStart w:id="5" w:name="_Toc119314417"/>
      <w:r>
        <w:rPr>
          <w:rFonts w:hint="eastAsia" w:ascii="仿宋_GB2312" w:hAnsi="宋体" w:eastAsia="仿宋_GB2312"/>
          <w:b/>
          <w:sz w:val="28"/>
          <w:szCs w:val="28"/>
        </w:rPr>
        <w:t>（一）项目背景</w:t>
      </w:r>
      <w:bookmarkEnd w:id="5"/>
    </w:p>
    <w:p w14:paraId="1A238B0A">
      <w:pPr>
        <w:ind w:firstLine="562" w:firstLineChars="200"/>
        <w:rPr>
          <w:rFonts w:ascii="仿宋_GB2312" w:hAnsi="宋体" w:eastAsia="仿宋_GB2312"/>
          <w:sz w:val="28"/>
          <w:szCs w:val="28"/>
        </w:rPr>
      </w:pPr>
      <w:r>
        <w:rPr>
          <w:rFonts w:hint="eastAsia" w:ascii="仿宋_GB2312" w:hAnsi="宋体" w:eastAsia="仿宋_GB2312"/>
          <w:b/>
          <w:sz w:val="28"/>
          <w:szCs w:val="28"/>
        </w:rPr>
        <w:t>1、立项背景</w:t>
      </w:r>
    </w:p>
    <w:p w14:paraId="1744B6EC">
      <w:pPr>
        <w:ind w:firstLine="560" w:firstLineChars="200"/>
        <w:rPr>
          <w:rFonts w:ascii="仿宋_GB2312" w:hAnsi="宋体" w:eastAsia="仿宋_GB2312"/>
          <w:sz w:val="28"/>
          <w:szCs w:val="28"/>
        </w:rPr>
      </w:pPr>
      <w:r>
        <w:rPr>
          <w:rFonts w:hint="eastAsia" w:ascii="仿宋_GB2312" w:hAnsi="宋体" w:eastAsia="仿宋_GB2312"/>
          <w:sz w:val="28"/>
          <w:szCs w:val="28"/>
        </w:rPr>
        <w:t>土地巡查是上海市土地管理网络的重要组成部分，是土地利用现状变化发现的重要手段，是发现土地违法的重要途径，是土地利用现状变更调查数据的主要来源，是保持土地利用现状数据库现势性的一项基础工作。</w:t>
      </w:r>
    </w:p>
    <w:p w14:paraId="336E2EBB">
      <w:pPr>
        <w:ind w:firstLine="560" w:firstLineChars="200"/>
        <w:rPr>
          <w:rFonts w:ascii="仿宋_GB2312" w:hAnsi="宋体" w:eastAsia="仿宋_GB2312"/>
          <w:sz w:val="28"/>
          <w:szCs w:val="28"/>
        </w:rPr>
      </w:pPr>
      <w:r>
        <w:rPr>
          <w:rFonts w:hint="eastAsia" w:ascii="仿宋_GB2312" w:hAnsi="宋体" w:eastAsia="仿宋_GB2312"/>
          <w:sz w:val="28"/>
          <w:szCs w:val="28"/>
        </w:rPr>
        <w:t>2006年上海市房屋土地资源管理局已经建立了全市统一的土地利用现状数据库，为确保现状数据及时更新，发布了《关于印发建立土地利用现状更新长效管理机制实施方案》（沪房地资〔</w:t>
      </w:r>
      <w:r>
        <w:rPr>
          <w:rFonts w:ascii="仿宋_GB2312" w:hAnsi="宋体" w:eastAsia="仿宋_GB2312"/>
          <w:sz w:val="28"/>
          <w:szCs w:val="28"/>
        </w:rPr>
        <w:t>2007〕20</w:t>
      </w:r>
      <w:r>
        <w:rPr>
          <w:rFonts w:hint="eastAsia" w:ascii="仿宋_GB2312" w:hAnsi="宋体" w:eastAsia="仿宋_GB2312"/>
          <w:sz w:val="28"/>
          <w:szCs w:val="28"/>
        </w:rPr>
        <w:t>号）、《关于开展土地利用现状日常巡查工作的通知》（沪房地资〔</w:t>
      </w:r>
      <w:r>
        <w:rPr>
          <w:rFonts w:ascii="仿宋_GB2312" w:hAnsi="宋体" w:eastAsia="仿宋_GB2312"/>
          <w:sz w:val="28"/>
          <w:szCs w:val="28"/>
        </w:rPr>
        <w:t>2007〕</w:t>
      </w:r>
      <w:r>
        <w:rPr>
          <w:rFonts w:hint="eastAsia" w:ascii="仿宋_GB2312" w:hAnsi="宋体" w:eastAsia="仿宋_GB2312"/>
          <w:sz w:val="28"/>
          <w:szCs w:val="28"/>
        </w:rPr>
        <w:t>2</w:t>
      </w:r>
      <w:r>
        <w:rPr>
          <w:rFonts w:ascii="仿宋_GB2312" w:hAnsi="宋体" w:eastAsia="仿宋_GB2312"/>
          <w:sz w:val="28"/>
          <w:szCs w:val="28"/>
        </w:rPr>
        <w:t>1</w:t>
      </w:r>
      <w:r>
        <w:rPr>
          <w:rFonts w:hint="eastAsia" w:ascii="仿宋_GB2312" w:hAnsi="宋体" w:eastAsia="仿宋_GB2312"/>
          <w:sz w:val="28"/>
          <w:szCs w:val="28"/>
        </w:rPr>
        <w:t>号）等文件，要求建立“发现-上报-更新”为工作方式的土地利用巡查工作，实行市局、区县局、土地所三级管理模式； 2007年7月闵行区根据市局要求开始实施土地巡查工作；由各土地所按管辖区域内每3-10平方公里划定巡查分区，由本所人员兼职巡查人员、每两周为一个巡查周期，对巡查范围内所有土地的土地利用现状变化及建筑物使用情况的变化进行及时跟踪和管理。</w:t>
      </w:r>
      <w:r>
        <w:rPr>
          <w:rFonts w:ascii="仿宋_GB2312" w:hAnsi="宋体" w:eastAsia="仿宋_GB2312"/>
          <w:sz w:val="28"/>
          <w:szCs w:val="28"/>
        </w:rPr>
        <w:cr/>
      </w:r>
      <w:r>
        <w:rPr>
          <w:rFonts w:ascii="仿宋_GB2312" w:hAnsi="宋体" w:eastAsia="仿宋_GB2312"/>
          <w:sz w:val="28"/>
          <w:szCs w:val="28"/>
        </w:rPr>
        <w:t xml:space="preserve">    </w:t>
      </w:r>
      <w:r>
        <w:rPr>
          <w:rFonts w:hint="eastAsia" w:ascii="仿宋_GB2312" w:hAnsi="宋体" w:eastAsia="仿宋_GB2312"/>
          <w:sz w:val="28"/>
          <w:szCs w:val="28"/>
        </w:rPr>
        <w:t>为提高执法效能，实现对国土资源违法行为的“早发现、早制止、早处置”，切实履行“保障发展，保护资源”职责，国土资源部2009年9月19日印发《国土资源执法监察巡查工作规范》（国土资发〔2009〕127号），要求地方各级国土资源行政主管部门及其派出机构应在行政区域内组织实施巡查工作，及时发现关于国土资源的违法行为，依法予以制止和报告。</w:t>
      </w:r>
    </w:p>
    <w:p w14:paraId="603AEB31">
      <w:pPr>
        <w:ind w:firstLine="560" w:firstLineChars="200"/>
        <w:rPr>
          <w:rFonts w:ascii="仿宋_GB2312" w:hAnsi="宋体" w:eastAsia="仿宋_GB2312"/>
          <w:sz w:val="28"/>
          <w:szCs w:val="28"/>
        </w:rPr>
      </w:pPr>
      <w:r>
        <w:rPr>
          <w:rFonts w:hint="eastAsia" w:ascii="仿宋_GB2312" w:hAnsi="宋体" w:eastAsia="仿宋_GB2312"/>
          <w:sz w:val="28"/>
          <w:szCs w:val="28"/>
        </w:rPr>
        <w:t>随着机构改革，规划与土地管理工作的合并，2012年，上海市规划和自然资源局（以下简称“市规划资源局”）发布《关于进一步加强土地巡查工作实施方案》（沪规土资籍〔2012〕1025号），明确要求区县委办局根据行政村面积、参考耕地保有量和基本农田保护量，按照不大于3平方公里（兼职）或不大于10平方公里（专职）的标准划定巡查分区，以1周为周期，每个巡查分区配备至少1名巡查人员，对土地利用现状实现全覆盖巡查。</w:t>
      </w:r>
    </w:p>
    <w:p w14:paraId="6B9DDD37">
      <w:pPr>
        <w:ind w:firstLine="560" w:firstLineChars="200"/>
        <w:rPr>
          <w:rFonts w:ascii="仿宋_GB2312" w:hAnsi="宋体" w:eastAsia="仿宋_GB2312"/>
          <w:sz w:val="28"/>
          <w:szCs w:val="28"/>
        </w:rPr>
      </w:pPr>
      <w:r>
        <w:rPr>
          <w:rFonts w:hint="eastAsia" w:ascii="仿宋_GB2312" w:hAnsi="宋体" w:eastAsia="仿宋_GB2312"/>
          <w:sz w:val="28"/>
          <w:szCs w:val="28"/>
        </w:rPr>
        <w:t>2013年市规划资源局又发布了《上海市国土资源执法监察巡查工作实施办法》，再次要求区县委办局组织实施执法巡查工作，及时发现关于国土资源的违法行为。</w:t>
      </w:r>
    </w:p>
    <w:p w14:paraId="44E2C261">
      <w:pPr>
        <w:ind w:firstLine="560" w:firstLineChars="200"/>
        <w:rPr>
          <w:rFonts w:ascii="仿宋_GB2312" w:hAnsi="宋体" w:eastAsia="仿宋_GB2312"/>
          <w:sz w:val="28"/>
          <w:szCs w:val="28"/>
        </w:rPr>
      </w:pPr>
      <w:r>
        <w:rPr>
          <w:rFonts w:hint="eastAsia" w:ascii="仿宋_GB2312" w:hAnsi="宋体" w:eastAsia="仿宋_GB2312"/>
          <w:sz w:val="28"/>
          <w:szCs w:val="28"/>
        </w:rPr>
        <w:t>为响应上级部门号召，切实做好土地利用现状更新工作，及时掌握土地利用实际状况，2013年5月闵行区规划和自然资源局（以下简称“区规划资源局”）拟定《进一步加强土地巡查工作的实施方案》并获闵行区政府批准（闵府办发〔</w:t>
      </w:r>
      <w:r>
        <w:rPr>
          <w:rFonts w:ascii="仿宋_GB2312" w:hAnsi="宋体" w:eastAsia="仿宋_GB2312"/>
          <w:sz w:val="28"/>
          <w:szCs w:val="28"/>
        </w:rPr>
        <w:t>2013〕</w:t>
      </w:r>
      <w:r>
        <w:rPr>
          <w:rFonts w:hint="eastAsia" w:ascii="仿宋_GB2312" w:hAnsi="宋体" w:eastAsia="仿宋_GB2312"/>
          <w:sz w:val="28"/>
          <w:szCs w:val="28"/>
        </w:rPr>
        <w:t>35号），该方案将闵行区辖区内按既定标准划分51个巡查片区，按照上级文件的要求每个巡查分区配备1名专职巡查员，拟通过政府购买服务，引入专业的巡查服务供应商组建土地巡查工作队伍，进行每周一次的土地现状变化巡查。</w:t>
      </w:r>
    </w:p>
    <w:p w14:paraId="0761636C">
      <w:pPr>
        <w:ind w:firstLine="560" w:firstLineChars="200"/>
        <w:rPr>
          <w:rFonts w:ascii="仿宋_GB2312" w:hAnsi="宋体" w:eastAsia="仿宋_GB2312"/>
          <w:sz w:val="28"/>
          <w:szCs w:val="28"/>
        </w:rPr>
      </w:pPr>
      <w:r>
        <w:rPr>
          <w:rFonts w:hint="eastAsia" w:ascii="仿宋_GB2312" w:hAnsi="宋体" w:eastAsia="仿宋_GB2312"/>
          <w:sz w:val="28"/>
          <w:szCs w:val="28"/>
        </w:rPr>
        <w:t>2013年末区规划资源局向闵行区政府提交了《关于申请闵行区土地巡查工作经费的请示》（闵规图〔</w:t>
      </w:r>
      <w:r>
        <w:rPr>
          <w:rFonts w:ascii="仿宋_GB2312" w:hAnsi="宋体" w:eastAsia="仿宋_GB2312"/>
          <w:sz w:val="28"/>
          <w:szCs w:val="28"/>
        </w:rPr>
        <w:t>2013〕241</w:t>
      </w:r>
      <w:r>
        <w:rPr>
          <w:rFonts w:hint="eastAsia" w:ascii="仿宋_GB2312" w:hAnsi="宋体" w:eastAsia="仿宋_GB2312"/>
          <w:sz w:val="28"/>
          <w:szCs w:val="28"/>
        </w:rPr>
        <w:t>号），2013年12月19日，闵行区人民政府办公室出具</w:t>
      </w:r>
      <w:bookmarkStart w:id="6" w:name="_Hlk118705470"/>
      <w:bookmarkStart w:id="7" w:name="_Hlk119309887"/>
      <w:r>
        <w:rPr>
          <w:rFonts w:hint="eastAsia" w:ascii="仿宋_GB2312" w:hAnsi="宋体" w:eastAsia="仿宋_GB2312"/>
          <w:sz w:val="28"/>
          <w:szCs w:val="28"/>
        </w:rPr>
        <w:t>闵府抄〔</w:t>
      </w:r>
      <w:r>
        <w:rPr>
          <w:rFonts w:ascii="仿宋_GB2312" w:hAnsi="宋体" w:eastAsia="仿宋_GB2312"/>
          <w:sz w:val="28"/>
          <w:szCs w:val="28"/>
        </w:rPr>
        <w:t>2013〕325</w:t>
      </w:r>
      <w:r>
        <w:rPr>
          <w:rFonts w:hint="eastAsia" w:ascii="仿宋_GB2312" w:hAnsi="宋体" w:eastAsia="仿宋_GB2312"/>
          <w:sz w:val="28"/>
          <w:szCs w:val="28"/>
        </w:rPr>
        <w:t>号</w:t>
      </w:r>
      <w:bookmarkEnd w:id="6"/>
      <w:r>
        <w:rPr>
          <w:rFonts w:hint="eastAsia" w:ascii="仿宋_GB2312" w:hAnsi="宋体" w:eastAsia="仿宋_GB2312"/>
          <w:sz w:val="28"/>
          <w:szCs w:val="28"/>
        </w:rPr>
        <w:t>抄告单</w:t>
      </w:r>
      <w:bookmarkEnd w:id="7"/>
      <w:r>
        <w:rPr>
          <w:rFonts w:hint="eastAsia" w:ascii="仿宋_GB2312" w:hAnsi="宋体" w:eastAsia="仿宋_GB2312"/>
          <w:sz w:val="28"/>
          <w:szCs w:val="28"/>
        </w:rPr>
        <w:t>，同意区规划资源局</w:t>
      </w:r>
      <w:bookmarkStart w:id="8" w:name="_Hlk118705495"/>
      <w:r>
        <w:rPr>
          <w:rFonts w:hint="eastAsia" w:ascii="仿宋_GB2312" w:hAnsi="宋体" w:eastAsia="仿宋_GB2312"/>
          <w:sz w:val="28"/>
          <w:szCs w:val="28"/>
        </w:rPr>
        <w:t>组建土地巡查工作队伍，安排31名人员经费183.77万元，以及土地巡查工作设备折旧、车辆运行、办公经费68.67万元</w:t>
      </w:r>
      <w:bookmarkEnd w:id="8"/>
      <w:r>
        <w:rPr>
          <w:rFonts w:hint="eastAsia" w:ascii="仿宋_GB2312" w:hAnsi="宋体" w:eastAsia="仿宋_GB2312"/>
          <w:sz w:val="28"/>
          <w:szCs w:val="28"/>
        </w:rPr>
        <w:t>，合计252.44万元。至此，“土地巡查”纳入了区规划资源局的2014年度部门预算并作为经常性项目延续至今。</w:t>
      </w:r>
    </w:p>
    <w:p w14:paraId="25C010CC">
      <w:pPr>
        <w:ind w:firstLine="560" w:firstLineChars="200"/>
        <w:rPr>
          <w:rFonts w:ascii="仿宋_GB2312" w:hAnsi="宋体" w:eastAsia="仿宋_GB2312"/>
          <w:sz w:val="28"/>
          <w:szCs w:val="28"/>
        </w:rPr>
      </w:pPr>
      <w:r>
        <w:rPr>
          <w:rFonts w:hint="eastAsia" w:ascii="仿宋_GB2312" w:hAnsi="宋体" w:eastAsia="仿宋_GB2312"/>
          <w:sz w:val="28"/>
          <w:szCs w:val="28"/>
        </w:rPr>
        <w:t>2014年立项以后，区规划资源局通过公开招标确定土地巡查服务供应商为上海泓诚测绘服务有限公司（以下简称“泓诚测绘公司”）。泓诚测绘公司于2014年4月9日成立全资子公司上海吾鑫信息技术有限公司（以下简称“吾鑫公司”），并以吾鑫公司名义招聘了1名项目经理以及31名土地巡查员，按市区文件要求开展土地巡查工作。</w:t>
      </w:r>
    </w:p>
    <w:p w14:paraId="0ABA6974">
      <w:pPr>
        <w:ind w:firstLine="562" w:firstLineChars="200"/>
        <w:rPr>
          <w:rFonts w:ascii="仿宋_GB2312" w:hAnsi="宋体" w:eastAsia="仿宋_GB2312"/>
          <w:b/>
          <w:sz w:val="28"/>
          <w:szCs w:val="28"/>
        </w:rPr>
      </w:pPr>
      <w:r>
        <w:rPr>
          <w:rFonts w:hint="eastAsia" w:ascii="仿宋_GB2312" w:hAnsi="宋体" w:eastAsia="仿宋_GB2312"/>
          <w:b/>
          <w:sz w:val="28"/>
          <w:szCs w:val="28"/>
        </w:rPr>
        <w:t>2、土地巡查项目与城乡建设动态监测管理项目对比</w:t>
      </w:r>
    </w:p>
    <w:p w14:paraId="7327FBA8">
      <w:pPr>
        <w:ind w:firstLine="560" w:firstLineChars="200"/>
        <w:rPr>
          <w:rFonts w:ascii="仿宋_GB2312" w:hAnsi="宋体" w:eastAsia="仿宋_GB2312"/>
          <w:sz w:val="28"/>
          <w:szCs w:val="28"/>
        </w:rPr>
      </w:pPr>
      <w:r>
        <w:rPr>
          <w:rFonts w:hint="eastAsia" w:ascii="仿宋_GB2312" w:hAnsi="宋体" w:eastAsia="仿宋_GB2312"/>
          <w:sz w:val="28"/>
          <w:szCs w:val="28"/>
        </w:rPr>
        <w:t>由于2015年通过土地巡查项目发现土地现状疑似变更图斑476块，与市规划资源局年度土地变更卫片巡查结果（以下简称“部卫片”与“市卫片”）发现的264块疑似变更图斑仅有116 块重叠，即当年度土地现状变更发现率仅为44% （指自查图斑与上级卫片的重叠率），仅采取人工巡查方式难以保证闵行区保持违法用地零增长;因此，区规划资源局设立了城乡建设动态监测管理项目，每月向服务供应商购买卫星遥感影像图片及无人机航拍影像图片，并由服务供应商对所获影像进行前后两期对比分析、变化图斑标注、图斑实地核查、地块信息调阅、面积测量，将影像采集过程中发现的道路违建、小区违建、河道违法变化等现象及其后续处置进度推送至相关职能部门，统筹协调各部门协同整治相关违法现象，以便提高后续处置效率，降低处置成本。</w:t>
      </w:r>
    </w:p>
    <w:p w14:paraId="279ED5CC">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表1 </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土地巡查、城乡建设动态监测管理项目对比表</w:t>
      </w:r>
    </w:p>
    <w:tbl>
      <w:tblPr>
        <w:tblStyle w:val="22"/>
        <w:tblW w:w="10360" w:type="dxa"/>
        <w:tblInd w:w="-743" w:type="dxa"/>
        <w:tblLayout w:type="autofit"/>
        <w:tblCellMar>
          <w:top w:w="0" w:type="dxa"/>
          <w:left w:w="108" w:type="dxa"/>
          <w:bottom w:w="0" w:type="dxa"/>
          <w:right w:w="108" w:type="dxa"/>
        </w:tblCellMar>
      </w:tblPr>
      <w:tblGrid>
        <w:gridCol w:w="580"/>
        <w:gridCol w:w="768"/>
        <w:gridCol w:w="1008"/>
        <w:gridCol w:w="1008"/>
        <w:gridCol w:w="1001"/>
        <w:gridCol w:w="1014"/>
        <w:gridCol w:w="3925"/>
        <w:gridCol w:w="1056"/>
      </w:tblGrid>
      <w:tr w14:paraId="6FBDA452">
        <w:trPr>
          <w:wBefore w:w="0" w:type="auto"/>
          <w:trHeight w:val="788"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14:paraId="1CFE04DE">
            <w:pPr>
              <w:widowControl/>
              <w:spacing w:line="220" w:lineRule="exact"/>
              <w:jc w:val="center"/>
              <w:rPr>
                <w:rFonts w:ascii="仿宋_GB2312" w:hAnsi="等线" w:eastAsia="仿宋_GB2312" w:cs="宋体"/>
                <w:kern w:val="0"/>
                <w:szCs w:val="21"/>
              </w:rPr>
            </w:pPr>
            <w:r>
              <w:rPr>
                <w:rFonts w:hint="eastAsia" w:ascii="仿宋_GB2312" w:hAnsi="等线" w:eastAsia="仿宋_GB2312" w:cs="宋体"/>
                <w:kern w:val="0"/>
                <w:szCs w:val="21"/>
              </w:rPr>
              <w:t>序号</w:t>
            </w:r>
          </w:p>
        </w:tc>
        <w:tc>
          <w:tcPr>
            <w:tcW w:w="780" w:type="dxa"/>
            <w:tcBorders>
              <w:top w:val="single" w:color="auto" w:sz="4" w:space="0"/>
              <w:left w:val="nil"/>
              <w:bottom w:val="single" w:color="auto" w:sz="4" w:space="0"/>
              <w:right w:val="single" w:color="auto" w:sz="4" w:space="0"/>
            </w:tcBorders>
            <w:noWrap w:val="0"/>
            <w:vAlign w:val="center"/>
          </w:tcPr>
          <w:p w14:paraId="4499DB92">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项目</w:t>
            </w:r>
          </w:p>
        </w:tc>
        <w:tc>
          <w:tcPr>
            <w:tcW w:w="1020" w:type="dxa"/>
            <w:tcBorders>
              <w:top w:val="single" w:color="auto" w:sz="4" w:space="0"/>
              <w:left w:val="nil"/>
              <w:bottom w:val="single" w:color="auto" w:sz="4" w:space="0"/>
              <w:right w:val="single" w:color="auto" w:sz="4" w:space="0"/>
            </w:tcBorders>
            <w:noWrap w:val="0"/>
            <w:vAlign w:val="center"/>
          </w:tcPr>
          <w:p w14:paraId="026951F6">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优势</w:t>
            </w:r>
          </w:p>
        </w:tc>
        <w:tc>
          <w:tcPr>
            <w:tcW w:w="1020" w:type="dxa"/>
            <w:tcBorders>
              <w:top w:val="single" w:color="auto" w:sz="4" w:space="0"/>
              <w:left w:val="nil"/>
              <w:bottom w:val="single" w:color="auto" w:sz="4" w:space="0"/>
              <w:right w:val="single" w:color="auto" w:sz="4" w:space="0"/>
            </w:tcBorders>
            <w:noWrap w:val="0"/>
            <w:vAlign w:val="center"/>
          </w:tcPr>
          <w:p w14:paraId="252310DE">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劣势</w:t>
            </w:r>
          </w:p>
        </w:tc>
        <w:tc>
          <w:tcPr>
            <w:tcW w:w="1020" w:type="dxa"/>
            <w:tcBorders>
              <w:top w:val="single" w:color="auto" w:sz="4" w:space="0"/>
              <w:left w:val="nil"/>
              <w:bottom w:val="single" w:color="auto" w:sz="4" w:space="0"/>
              <w:right w:val="single" w:color="auto" w:sz="4" w:space="0"/>
            </w:tcBorders>
            <w:noWrap w:val="0"/>
            <w:vAlign w:val="center"/>
          </w:tcPr>
          <w:p w14:paraId="68B68075">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频次</w:t>
            </w:r>
          </w:p>
        </w:tc>
        <w:tc>
          <w:tcPr>
            <w:tcW w:w="1020" w:type="dxa"/>
            <w:tcBorders>
              <w:top w:val="single" w:color="auto" w:sz="4" w:space="0"/>
              <w:left w:val="nil"/>
              <w:bottom w:val="single" w:color="auto" w:sz="4" w:space="0"/>
              <w:right w:val="single" w:color="auto" w:sz="4" w:space="0"/>
            </w:tcBorders>
            <w:noWrap w:val="0"/>
            <w:vAlign w:val="center"/>
          </w:tcPr>
          <w:p w14:paraId="362A10D1">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2022年预算</w:t>
            </w:r>
          </w:p>
        </w:tc>
        <w:tc>
          <w:tcPr>
            <w:tcW w:w="4020" w:type="dxa"/>
            <w:tcBorders>
              <w:top w:val="single" w:color="auto" w:sz="4" w:space="0"/>
              <w:left w:val="nil"/>
              <w:bottom w:val="single" w:color="auto" w:sz="4" w:space="0"/>
              <w:right w:val="single" w:color="auto" w:sz="4" w:space="0"/>
            </w:tcBorders>
            <w:noWrap w:val="0"/>
            <w:vAlign w:val="center"/>
          </w:tcPr>
          <w:p w14:paraId="6C27298A">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政策及立项依据</w:t>
            </w:r>
          </w:p>
        </w:tc>
        <w:tc>
          <w:tcPr>
            <w:tcW w:w="900" w:type="dxa"/>
            <w:tcBorders>
              <w:top w:val="single" w:color="auto" w:sz="4" w:space="0"/>
              <w:left w:val="nil"/>
              <w:bottom w:val="single" w:color="auto" w:sz="4" w:space="0"/>
              <w:right w:val="single" w:color="auto" w:sz="4" w:space="0"/>
            </w:tcBorders>
            <w:noWrap w:val="0"/>
            <w:vAlign w:val="center"/>
          </w:tcPr>
          <w:p w14:paraId="741DA0EE">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其他区是否实施</w:t>
            </w:r>
          </w:p>
        </w:tc>
      </w:tr>
      <w:tr w14:paraId="539C68C6">
        <w:tblPrEx>
          <w:tblCellMar>
            <w:top w:w="0" w:type="dxa"/>
            <w:left w:w="108" w:type="dxa"/>
            <w:bottom w:w="0" w:type="dxa"/>
            <w:right w:w="108" w:type="dxa"/>
          </w:tblCellMar>
        </w:tblPrEx>
        <w:trPr>
          <w:wBefore w:w="0" w:type="auto"/>
          <w:trHeight w:val="5250" w:hRule="atLeast"/>
        </w:trPr>
        <w:tc>
          <w:tcPr>
            <w:tcW w:w="580" w:type="dxa"/>
            <w:tcBorders>
              <w:top w:val="nil"/>
              <w:left w:val="single" w:color="auto" w:sz="4" w:space="0"/>
              <w:bottom w:val="single" w:color="auto" w:sz="4" w:space="0"/>
              <w:right w:val="single" w:color="auto" w:sz="4" w:space="0"/>
            </w:tcBorders>
            <w:noWrap/>
            <w:vAlign w:val="center"/>
          </w:tcPr>
          <w:p w14:paraId="7353DA1D">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1</w:t>
            </w:r>
          </w:p>
        </w:tc>
        <w:tc>
          <w:tcPr>
            <w:tcW w:w="780" w:type="dxa"/>
            <w:tcBorders>
              <w:top w:val="nil"/>
              <w:left w:val="nil"/>
              <w:bottom w:val="single" w:color="auto" w:sz="4" w:space="0"/>
              <w:right w:val="single" w:color="auto" w:sz="4" w:space="0"/>
            </w:tcBorders>
            <w:noWrap w:val="0"/>
            <w:vAlign w:val="center"/>
          </w:tcPr>
          <w:p w14:paraId="569B1A2E">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土地巡查项目</w:t>
            </w:r>
          </w:p>
        </w:tc>
        <w:tc>
          <w:tcPr>
            <w:tcW w:w="1020" w:type="dxa"/>
            <w:tcBorders>
              <w:top w:val="nil"/>
              <w:left w:val="nil"/>
              <w:bottom w:val="single" w:color="auto" w:sz="4" w:space="0"/>
              <w:right w:val="single" w:color="auto" w:sz="4" w:space="0"/>
            </w:tcBorders>
            <w:noWrap w:val="0"/>
            <w:vAlign w:val="center"/>
          </w:tcPr>
          <w:p w14:paraId="6881E4F9">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人工巡查机动灵活、作业周期短、作业成本低</w:t>
            </w:r>
          </w:p>
        </w:tc>
        <w:tc>
          <w:tcPr>
            <w:tcW w:w="1020" w:type="dxa"/>
            <w:tcBorders>
              <w:top w:val="nil"/>
              <w:left w:val="nil"/>
              <w:bottom w:val="single" w:color="auto" w:sz="4" w:space="0"/>
              <w:right w:val="single" w:color="auto" w:sz="4" w:space="0"/>
            </w:tcBorders>
            <w:noWrap w:val="0"/>
            <w:vAlign w:val="center"/>
          </w:tcPr>
          <w:p w14:paraId="53FD2F49">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覆盖面不全、勾画误差大、后期筛选工作量大</w:t>
            </w:r>
          </w:p>
        </w:tc>
        <w:tc>
          <w:tcPr>
            <w:tcW w:w="1020" w:type="dxa"/>
            <w:tcBorders>
              <w:top w:val="nil"/>
              <w:left w:val="nil"/>
              <w:bottom w:val="single" w:color="auto" w:sz="4" w:space="0"/>
              <w:right w:val="single" w:color="auto" w:sz="4" w:space="0"/>
            </w:tcBorders>
            <w:noWrap w:val="0"/>
            <w:vAlign w:val="center"/>
          </w:tcPr>
          <w:p w14:paraId="0DE8780F">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每周一次</w:t>
            </w:r>
          </w:p>
        </w:tc>
        <w:tc>
          <w:tcPr>
            <w:tcW w:w="1020" w:type="dxa"/>
            <w:tcBorders>
              <w:top w:val="nil"/>
              <w:left w:val="nil"/>
              <w:bottom w:val="single" w:color="auto" w:sz="4" w:space="0"/>
              <w:right w:val="single" w:color="auto" w:sz="4" w:space="0"/>
            </w:tcBorders>
            <w:noWrap w:val="0"/>
            <w:vAlign w:val="center"/>
          </w:tcPr>
          <w:p w14:paraId="0EBA9BB8">
            <w:pPr>
              <w:widowControl/>
              <w:spacing w:line="220" w:lineRule="exact"/>
              <w:jc w:val="center"/>
              <w:rPr>
                <w:rFonts w:hint="eastAsia" w:ascii="仿宋_GB2312" w:hAnsi="等线" w:eastAsia="仿宋_GB2312" w:cs="宋体"/>
                <w:kern w:val="0"/>
                <w:szCs w:val="21"/>
              </w:rPr>
            </w:pPr>
            <w:r>
              <w:rPr>
                <w:rFonts w:ascii="仿宋_GB2312" w:hAnsi="等线" w:eastAsia="仿宋_GB2312" w:cs="宋体"/>
                <w:kern w:val="0"/>
                <w:szCs w:val="21"/>
              </w:rPr>
              <w:t>272.44</w:t>
            </w:r>
            <w:r>
              <w:rPr>
                <w:rFonts w:hint="eastAsia" w:ascii="仿宋_GB2312" w:hAnsi="等线" w:eastAsia="仿宋_GB2312" w:cs="宋体"/>
                <w:kern w:val="0"/>
                <w:szCs w:val="21"/>
              </w:rPr>
              <w:t>万元</w:t>
            </w:r>
          </w:p>
        </w:tc>
        <w:tc>
          <w:tcPr>
            <w:tcW w:w="4020" w:type="dxa"/>
            <w:tcBorders>
              <w:top w:val="nil"/>
              <w:left w:val="nil"/>
              <w:bottom w:val="single" w:color="auto" w:sz="4" w:space="0"/>
              <w:right w:val="single" w:color="auto" w:sz="4" w:space="0"/>
            </w:tcBorders>
            <w:noWrap w:val="0"/>
            <w:vAlign w:val="center"/>
          </w:tcPr>
          <w:p w14:paraId="120A0090">
            <w:pPr>
              <w:widowControl/>
              <w:spacing w:line="220" w:lineRule="exact"/>
              <w:jc w:val="left"/>
              <w:rPr>
                <w:rFonts w:hint="eastAsia" w:ascii="仿宋_GB2312" w:hAnsi="等线" w:eastAsia="仿宋_GB2312" w:cs="宋体"/>
                <w:kern w:val="0"/>
                <w:szCs w:val="21"/>
                <w:lang w:eastAsia="zh-CN"/>
              </w:rPr>
            </w:pPr>
            <w:r>
              <w:rPr>
                <w:rFonts w:hint="eastAsia" w:ascii="仿宋_GB2312" w:hAnsi="等线" w:eastAsia="仿宋_GB2312" w:cs="宋体"/>
                <w:kern w:val="0"/>
                <w:szCs w:val="21"/>
              </w:rPr>
              <w:t>①《关于进一步加强土地巡查工作实施方案》（沪规土资籍 〔2012〕 1025 号）：“土地巡查作为一项基础土地管理工作，需要投入相应的资金;区县委办局负责辖区内土地巡查的组织和管理工作，落实巡查人员和经费；按照划定的巡查分区，以1周为周期，对土地利用现状实现全覆盖的日常巡查。”</w:t>
            </w:r>
          </w:p>
          <w:p w14:paraId="1E981ED9">
            <w:pPr>
              <w:widowControl/>
              <w:spacing w:line="220" w:lineRule="exact"/>
              <w:jc w:val="left"/>
              <w:rPr>
                <w:rFonts w:hint="eastAsia" w:ascii="仿宋_GB2312" w:hAnsi="等线" w:eastAsia="仿宋_GB2312" w:cs="宋体"/>
                <w:kern w:val="0"/>
                <w:szCs w:val="21"/>
                <w:lang w:eastAsia="zh-CN"/>
              </w:rPr>
            </w:pPr>
            <w:r>
              <w:rPr>
                <w:rFonts w:hint="eastAsia" w:ascii="仿宋_GB2312" w:hAnsi="等线" w:eastAsia="仿宋_GB2312" w:cs="宋体"/>
                <w:kern w:val="0"/>
                <w:szCs w:val="21"/>
              </w:rPr>
              <w:t>②《关于加强土地巡查工作落实有关保障措施的意见》（沪规土资人〔2013〕71号）：“项目经费由各区县规土局商财政局落实保障，列入年度财政预算。”</w:t>
            </w:r>
          </w:p>
          <w:p w14:paraId="05527902">
            <w:pPr>
              <w:widowControl/>
              <w:spacing w:line="22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③《闵行区关于进一步加强土地巡查工作的实施方案》(闵府办发〔2013〕35号)：“根据市局对巡查分区的划分要求并结合区域实际情况，划分51个巡查分区，每个巡查分区配备1名巡查员同时，为了加快对违法用地制止和查处的响应速度，设立北片、南片和东片3个违法用地快速检查小组，并配备相应的车辆及设备。”</w:t>
            </w:r>
          </w:p>
        </w:tc>
        <w:tc>
          <w:tcPr>
            <w:tcW w:w="900" w:type="dxa"/>
            <w:tcBorders>
              <w:top w:val="nil"/>
              <w:left w:val="nil"/>
              <w:bottom w:val="single" w:color="auto" w:sz="4" w:space="0"/>
              <w:right w:val="single" w:color="auto" w:sz="4" w:space="0"/>
            </w:tcBorders>
            <w:noWrap w:val="0"/>
            <w:vAlign w:val="center"/>
          </w:tcPr>
          <w:p w14:paraId="4FC9BE9A">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上海市9个涉农区均需要根据沪规土资籍 〔2012〕 1025 号文件要求开展土地巡查项目</w:t>
            </w:r>
          </w:p>
        </w:tc>
      </w:tr>
      <w:tr w14:paraId="6D00C0EE">
        <w:tblPrEx>
          <w:tblCellMar>
            <w:top w:w="0" w:type="dxa"/>
            <w:left w:w="108" w:type="dxa"/>
            <w:bottom w:w="0" w:type="dxa"/>
            <w:right w:w="108" w:type="dxa"/>
          </w:tblCellMar>
        </w:tblPrEx>
        <w:trPr>
          <w:wBefore w:w="0" w:type="auto"/>
          <w:trHeight w:val="2888" w:hRule="atLeast"/>
        </w:trPr>
        <w:tc>
          <w:tcPr>
            <w:tcW w:w="580" w:type="dxa"/>
            <w:tcBorders>
              <w:top w:val="nil"/>
              <w:left w:val="single" w:color="auto" w:sz="4" w:space="0"/>
              <w:bottom w:val="single" w:color="auto" w:sz="4" w:space="0"/>
              <w:right w:val="single" w:color="auto" w:sz="4" w:space="0"/>
            </w:tcBorders>
            <w:noWrap/>
            <w:vAlign w:val="center"/>
          </w:tcPr>
          <w:p w14:paraId="2BC7AC04">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2</w:t>
            </w:r>
          </w:p>
        </w:tc>
        <w:tc>
          <w:tcPr>
            <w:tcW w:w="780" w:type="dxa"/>
            <w:tcBorders>
              <w:top w:val="nil"/>
              <w:left w:val="nil"/>
              <w:bottom w:val="single" w:color="auto" w:sz="4" w:space="0"/>
              <w:right w:val="single" w:color="auto" w:sz="4" w:space="0"/>
            </w:tcBorders>
            <w:noWrap w:val="0"/>
            <w:vAlign w:val="center"/>
          </w:tcPr>
          <w:p w14:paraId="2265839E">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城乡建设动态监测管理项目</w:t>
            </w:r>
          </w:p>
        </w:tc>
        <w:tc>
          <w:tcPr>
            <w:tcW w:w="1020" w:type="dxa"/>
            <w:tcBorders>
              <w:top w:val="nil"/>
              <w:left w:val="nil"/>
              <w:bottom w:val="single" w:color="auto" w:sz="4" w:space="0"/>
              <w:right w:val="single" w:color="auto" w:sz="4" w:space="0"/>
            </w:tcBorders>
            <w:noWrap w:val="0"/>
            <w:vAlign w:val="center"/>
          </w:tcPr>
          <w:p w14:paraId="50CD4F4A">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项目覆盖面全、勾画精度高、内业处理高效</w:t>
            </w:r>
          </w:p>
        </w:tc>
        <w:tc>
          <w:tcPr>
            <w:tcW w:w="1020" w:type="dxa"/>
            <w:tcBorders>
              <w:top w:val="nil"/>
              <w:left w:val="nil"/>
              <w:bottom w:val="single" w:color="auto" w:sz="4" w:space="0"/>
              <w:right w:val="single" w:color="auto" w:sz="4" w:space="0"/>
            </w:tcBorders>
            <w:noWrap w:val="0"/>
            <w:vAlign w:val="center"/>
          </w:tcPr>
          <w:p w14:paraId="458E8B38">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成本高、周期长</w:t>
            </w:r>
          </w:p>
        </w:tc>
        <w:tc>
          <w:tcPr>
            <w:tcW w:w="1020" w:type="dxa"/>
            <w:tcBorders>
              <w:top w:val="nil"/>
              <w:left w:val="nil"/>
              <w:bottom w:val="single" w:color="auto" w:sz="4" w:space="0"/>
              <w:right w:val="single" w:color="auto" w:sz="4" w:space="0"/>
            </w:tcBorders>
            <w:noWrap w:val="0"/>
            <w:vAlign w:val="center"/>
          </w:tcPr>
          <w:p w14:paraId="36AC4361">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每月一次</w:t>
            </w:r>
          </w:p>
        </w:tc>
        <w:tc>
          <w:tcPr>
            <w:tcW w:w="1020" w:type="dxa"/>
            <w:tcBorders>
              <w:top w:val="nil"/>
              <w:left w:val="nil"/>
              <w:bottom w:val="single" w:color="auto" w:sz="4" w:space="0"/>
              <w:right w:val="single" w:color="auto" w:sz="4" w:space="0"/>
            </w:tcBorders>
            <w:noWrap w:val="0"/>
            <w:vAlign w:val="center"/>
          </w:tcPr>
          <w:p w14:paraId="125788CE">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745.42万元</w:t>
            </w:r>
          </w:p>
        </w:tc>
        <w:tc>
          <w:tcPr>
            <w:tcW w:w="4020" w:type="dxa"/>
            <w:tcBorders>
              <w:top w:val="nil"/>
              <w:left w:val="nil"/>
              <w:bottom w:val="single" w:color="auto" w:sz="4" w:space="0"/>
              <w:right w:val="single" w:color="auto" w:sz="4" w:space="0"/>
            </w:tcBorders>
            <w:noWrap w:val="0"/>
            <w:vAlign w:val="center"/>
          </w:tcPr>
          <w:p w14:paraId="376142C5">
            <w:pPr>
              <w:widowControl/>
              <w:spacing w:line="220" w:lineRule="exact"/>
              <w:jc w:val="left"/>
              <w:rPr>
                <w:rFonts w:hint="eastAsia" w:ascii="仿宋_GB2312" w:hAnsi="等线" w:eastAsia="仿宋_GB2312" w:cs="宋体"/>
                <w:kern w:val="0"/>
                <w:szCs w:val="21"/>
                <w:lang w:eastAsia="zh-CN"/>
              </w:rPr>
            </w:pPr>
            <w:r>
              <w:rPr>
                <w:rFonts w:hint="eastAsia" w:ascii="仿宋_GB2312" w:hAnsi="等线" w:eastAsia="仿宋_GB2312" w:cs="宋体"/>
                <w:kern w:val="0"/>
                <w:szCs w:val="21"/>
              </w:rPr>
              <w:t>①《关于落实“十三五”单位国内生产总值建设用地使用面积下降目标的指导意见》(国土资发〔2016〕120号：“全面落实土地利用动态巡查制度；积极推进闲置土地空间信息化管理；通过信息化手段加强对重点地块开发建设情况的跟踪。”</w:t>
            </w:r>
          </w:p>
          <w:p w14:paraId="17F57A56">
            <w:pPr>
              <w:widowControl/>
              <w:spacing w:line="22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②《闵行区人民政府办公室抄告单》（闵府抄〔2016〕209号）：“同意你局2016年部门预算中追加闵行区城乡建设动态监测管理项目经费327.06万元，其中智能监测平台系统为108.87万元。”</w:t>
            </w:r>
          </w:p>
        </w:tc>
        <w:tc>
          <w:tcPr>
            <w:tcW w:w="900" w:type="dxa"/>
            <w:tcBorders>
              <w:top w:val="nil"/>
              <w:left w:val="nil"/>
              <w:bottom w:val="single" w:color="auto" w:sz="4" w:space="0"/>
              <w:right w:val="single" w:color="auto" w:sz="4" w:space="0"/>
            </w:tcBorders>
            <w:noWrap w:val="0"/>
            <w:vAlign w:val="center"/>
          </w:tcPr>
          <w:p w14:paraId="6480C8F9">
            <w:pPr>
              <w:widowControl/>
              <w:spacing w:line="22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闵行区出于自身管理需要设立的创新项目，其他区没有类似项目</w:t>
            </w:r>
          </w:p>
        </w:tc>
      </w:tr>
    </w:tbl>
    <w:p w14:paraId="53192D09">
      <w:pPr>
        <w:ind w:firstLine="560" w:firstLineChars="200"/>
        <w:rPr>
          <w:rFonts w:ascii="仿宋_GB2312" w:hAnsi="宋体" w:eastAsia="仿宋_GB2312"/>
          <w:bCs/>
          <w:sz w:val="28"/>
          <w:szCs w:val="28"/>
        </w:rPr>
      </w:pPr>
      <w:r>
        <w:rPr>
          <w:rFonts w:hint="eastAsia" w:ascii="仿宋_GB2312" w:hAnsi="宋体" w:eastAsia="仿宋_GB2312"/>
          <w:bCs/>
          <w:sz w:val="28"/>
          <w:szCs w:val="28"/>
        </w:rPr>
        <w:t>为了更好地提高辖区内违法用地及其他违法建设现象的发现效率与准确性，区规划资源局将上海泓诚测绘服务有限公司通过每周人工巡查发现并标注的变化图斑交给城乡建设动态监测管理项目服务供应商上海江南建筑设计院有限公司进行比对分析、叠加批文数据，筛选出疑似违法图斑后，再交给上海泓诚测绘服务有限公司土地巡查员现场巡查确认。</w:t>
      </w:r>
    </w:p>
    <w:p w14:paraId="3ED8DAD9">
      <w:pPr>
        <w:ind w:firstLine="562" w:firstLineChars="200"/>
        <w:rPr>
          <w:rFonts w:ascii="仿宋_GB2312" w:hAnsi="宋体" w:eastAsia="仿宋_GB2312"/>
          <w:sz w:val="28"/>
          <w:szCs w:val="28"/>
        </w:rPr>
      </w:pPr>
      <w:r>
        <w:rPr>
          <w:rFonts w:ascii="仿宋_GB2312" w:hAnsi="宋体" w:eastAsia="仿宋_GB2312"/>
          <w:b/>
          <w:sz w:val="28"/>
          <w:szCs w:val="28"/>
        </w:rPr>
        <w:t>3</w:t>
      </w:r>
      <w:r>
        <w:rPr>
          <w:rFonts w:hint="eastAsia" w:ascii="仿宋_GB2312" w:hAnsi="宋体" w:eastAsia="仿宋_GB2312"/>
          <w:b/>
          <w:sz w:val="28"/>
          <w:szCs w:val="28"/>
        </w:rPr>
        <w:t>、项目取得成效</w:t>
      </w:r>
    </w:p>
    <w:p w14:paraId="5276A7AE">
      <w:pPr>
        <w:ind w:firstLine="560" w:firstLineChars="200"/>
        <w:rPr>
          <w:rFonts w:ascii="仿宋_GB2312" w:hAnsi="宋体" w:eastAsia="仿宋_GB2312"/>
          <w:sz w:val="28"/>
          <w:szCs w:val="28"/>
        </w:rPr>
      </w:pPr>
      <w:r>
        <w:rPr>
          <w:rFonts w:hint="eastAsia" w:ascii="仿宋_GB2312" w:hAnsi="宋体" w:eastAsia="仿宋_GB2312"/>
          <w:sz w:val="28"/>
          <w:szCs w:val="28"/>
        </w:rPr>
        <w:t>受益于购买专业服务和综合运用技术手段等有力支撑，项目历年实施成效良好，对违法用地的及时发现使闵行区自2016年起就实现了辖区内违法用地零增长的目标，受国土资源部及市级主管部门表彰，并作为先进案例刊登于《中国国土资源报》。</w:t>
      </w:r>
    </w:p>
    <w:p w14:paraId="069AAB12">
      <w:pPr>
        <w:ind w:firstLine="562" w:firstLineChars="200"/>
        <w:outlineLvl w:val="1"/>
        <w:rPr>
          <w:rFonts w:hint="eastAsia" w:ascii="仿宋_GB2312" w:hAnsi="宋体" w:eastAsia="仿宋_GB2312"/>
          <w:b/>
          <w:sz w:val="28"/>
          <w:szCs w:val="28"/>
        </w:rPr>
      </w:pPr>
      <w:bookmarkStart w:id="9" w:name="_Toc119314418"/>
      <w:r>
        <w:rPr>
          <w:rFonts w:hint="eastAsia" w:ascii="仿宋_GB2312" w:hAnsi="宋体" w:eastAsia="仿宋_GB2312"/>
          <w:b/>
          <w:sz w:val="28"/>
          <w:szCs w:val="28"/>
        </w:rPr>
        <w:t>（二）项目内容</w:t>
      </w:r>
      <w:bookmarkEnd w:id="9"/>
    </w:p>
    <w:p w14:paraId="692B219E">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1、项目实施内容</w:t>
      </w:r>
    </w:p>
    <w:p w14:paraId="37971FCF">
      <w:pPr>
        <w:ind w:firstLine="560" w:firstLineChars="200"/>
        <w:rPr>
          <w:rFonts w:ascii="仿宋_GB2312" w:hAnsi="宋体" w:eastAsia="仿宋_GB2312"/>
          <w:sz w:val="28"/>
          <w:szCs w:val="28"/>
        </w:rPr>
      </w:pPr>
      <w:r>
        <w:rPr>
          <w:rFonts w:hint="eastAsia" w:ascii="仿宋_GB2312" w:hAnsi="宋体" w:eastAsia="仿宋_GB2312"/>
          <w:sz w:val="28"/>
          <w:szCs w:val="28"/>
        </w:rPr>
        <w:t>区规划资源局调查科按照既定标准将闵行区划分为浦东片、浦西南片、浦西北片3个片区，下设31个巡查分区；根据工作需求拟定与现实情况相匹配的巡查路线，通过公开招标确定土地巡查服务供应商（自2014年立项起，土地巡查项目服务供应商均为上海泓诚测绘服务有限公司），要求服务供应商按照每个巡查分区1人的标准组建土地巡查工作队伍、对土地巡查人员进行管理培训，提供巡查所需的车辆、设备，监督土地巡查人员按照相关文件要求以及巡查路线进行每周1次（覆盖巡查片区）巡查。</w:t>
      </w:r>
    </w:p>
    <w:p w14:paraId="62C425D7">
      <w:pPr>
        <w:ind w:firstLine="560" w:firstLineChars="200"/>
        <w:rPr>
          <w:rFonts w:ascii="仿宋_GB2312" w:hAnsi="宋体" w:eastAsia="仿宋_GB2312"/>
          <w:sz w:val="28"/>
          <w:szCs w:val="28"/>
        </w:rPr>
      </w:pPr>
      <w:r>
        <w:rPr>
          <w:rFonts w:hint="eastAsia" w:ascii="仿宋_GB2312" w:hAnsi="宋体" w:eastAsia="仿宋_GB2312"/>
          <w:sz w:val="28"/>
          <w:szCs w:val="28"/>
        </w:rPr>
        <w:t>根据市区文件 “一查多用”的要求，土地巡查采用“点、面”结合的方式开展，其中：</w:t>
      </w:r>
    </w:p>
    <w:p w14:paraId="24E80D1E">
      <w:pPr>
        <w:ind w:firstLine="560" w:firstLineChars="200"/>
        <w:rPr>
          <w:rFonts w:ascii="仿宋_GB2312" w:hAnsi="宋体" w:eastAsia="仿宋_GB2312"/>
          <w:sz w:val="28"/>
          <w:szCs w:val="28"/>
        </w:rPr>
      </w:pPr>
      <w:r>
        <w:rPr>
          <w:rFonts w:hint="eastAsia" w:ascii="仿宋_GB2312" w:hAnsi="宋体" w:eastAsia="仿宋_GB2312"/>
          <w:sz w:val="28"/>
          <w:szCs w:val="28"/>
        </w:rPr>
        <w:t>（1）面（日常巡查）：按照划定的巡查分区以 1 周为周期对土地利用现状实现全覆盖的日常巡查，系由土地巡查员通过全覆盖的实地巡查，以工作底图为判别基准，每周按照区规划资源局拟定的巡查计划和路线，逐斑核对土地用途，利用工作手机取证、上报巡查发现变化的一项日常性的土地管理基础工作。</w:t>
      </w:r>
    </w:p>
    <w:p w14:paraId="24E716C4">
      <w:pPr>
        <w:ind w:firstLine="560" w:firstLineChars="200"/>
        <w:rPr>
          <w:rFonts w:ascii="仿宋_GB2312" w:hAnsi="宋体" w:eastAsia="仿宋_GB2312"/>
          <w:sz w:val="28"/>
          <w:szCs w:val="28"/>
        </w:rPr>
      </w:pPr>
      <w:r>
        <w:rPr>
          <w:rFonts w:hint="eastAsia" w:ascii="仿宋_GB2312" w:hAnsi="宋体" w:eastAsia="仿宋_GB2312"/>
          <w:sz w:val="28"/>
          <w:szCs w:val="28"/>
        </w:rPr>
        <w:t>（2）点（重点巡查）：按照区规划资源局业务部门的要求，对一些重点区域、重点地块开展定期的、针对性的巡查（如：基本农田、设施农用地、合法用地的开竣工、违法用地等）。区规划资源局以下业务一般需要土地巡查人员配合进行重点巡查：</w:t>
      </w:r>
    </w:p>
    <w:p w14:paraId="72846989">
      <w:pPr>
        <w:ind w:firstLine="560" w:firstLineChars="200"/>
        <w:rPr>
          <w:rFonts w:ascii="仿宋_GB2312" w:hAnsi="宋体" w:eastAsia="仿宋_GB2312"/>
          <w:sz w:val="28"/>
          <w:szCs w:val="28"/>
        </w:rPr>
      </w:pPr>
      <w:r>
        <w:rPr>
          <w:rFonts w:hint="eastAsia" w:ascii="仿宋_GB2312" w:hAnsi="宋体" w:eastAsia="仿宋_GB2312"/>
          <w:sz w:val="28"/>
          <w:szCs w:val="28"/>
        </w:rPr>
        <w:t>1）合同监管巡查</w:t>
      </w:r>
    </w:p>
    <w:p w14:paraId="59F57DCE">
      <w:pPr>
        <w:ind w:firstLine="560" w:firstLineChars="200"/>
        <w:rPr>
          <w:rFonts w:ascii="仿宋_GB2312" w:hAnsi="宋体" w:eastAsia="仿宋_GB2312"/>
          <w:sz w:val="28"/>
          <w:szCs w:val="28"/>
        </w:rPr>
      </w:pPr>
      <w:r>
        <w:rPr>
          <w:rFonts w:hint="eastAsia" w:ascii="仿宋_GB2312" w:hAnsi="宋体" w:eastAsia="仿宋_GB2312"/>
          <w:sz w:val="28"/>
          <w:szCs w:val="28"/>
        </w:rPr>
        <w:t>为了及时掌握国有建设用地出让地块开发建设的动态信息，强化合同履约的监管力度，对出让地块的建设情况进行动态巡查发现并报告项目开工建设、竣工及项目用途等情况，即每月对辖区内处于建设期间的出让地块进行日常巡查，以文字及影像的形式进行记录。</w:t>
      </w:r>
    </w:p>
    <w:p w14:paraId="2C5EDCD5">
      <w:pPr>
        <w:ind w:firstLine="560" w:firstLineChars="200"/>
        <w:rPr>
          <w:rFonts w:hint="eastAsia" w:ascii="仿宋_GB2312" w:hAnsi="宋体" w:eastAsia="仿宋_GB2312"/>
          <w:sz w:val="28"/>
          <w:szCs w:val="28"/>
        </w:rPr>
      </w:pPr>
      <w:r>
        <w:rPr>
          <w:rFonts w:hint="eastAsia" w:ascii="仿宋_GB2312" w:hAnsi="宋体" w:eastAsia="仿宋_GB2312"/>
          <w:sz w:val="28"/>
          <w:szCs w:val="28"/>
        </w:rPr>
        <w:t>2）设施农用地巡查</w:t>
      </w:r>
    </w:p>
    <w:p w14:paraId="4E8B6B4A">
      <w:pPr>
        <w:ind w:firstLine="560" w:firstLineChars="200"/>
        <w:rPr>
          <w:rFonts w:hint="eastAsia" w:ascii="仿宋_GB2312" w:hAnsi="宋体" w:eastAsia="仿宋_GB2312"/>
          <w:sz w:val="28"/>
          <w:szCs w:val="28"/>
        </w:rPr>
      </w:pPr>
      <w:r>
        <w:rPr>
          <w:rFonts w:hint="eastAsia" w:ascii="仿宋_GB2312" w:hAnsi="宋体" w:eastAsia="仿宋_GB2312"/>
          <w:sz w:val="28"/>
          <w:szCs w:val="28"/>
        </w:rPr>
        <w:t>对辖区范围内经批准备案的设施农用地每月巡查一遍，发现并报告项目开工建设、竣工及项目用途等情况。</w:t>
      </w:r>
    </w:p>
    <w:p w14:paraId="3D81A072">
      <w:pPr>
        <w:ind w:firstLine="560" w:firstLineChars="200"/>
        <w:rPr>
          <w:rFonts w:hint="eastAsia" w:ascii="仿宋_GB2312" w:hAnsi="宋体" w:eastAsia="仿宋_GB2312"/>
          <w:sz w:val="28"/>
          <w:szCs w:val="28"/>
        </w:rPr>
      </w:pPr>
      <w:r>
        <w:rPr>
          <w:rFonts w:hint="eastAsia" w:ascii="仿宋_GB2312" w:hAnsi="宋体" w:eastAsia="仿宋_GB2312"/>
          <w:sz w:val="28"/>
          <w:szCs w:val="28"/>
        </w:rPr>
        <w:t>3） 基本农田保护标志牌巡查</w:t>
      </w:r>
    </w:p>
    <w:p w14:paraId="41F98D09">
      <w:pPr>
        <w:ind w:firstLine="560" w:firstLineChars="200"/>
        <w:rPr>
          <w:rFonts w:hint="eastAsia" w:ascii="仿宋_GB2312" w:hAnsi="宋体" w:eastAsia="仿宋_GB2312"/>
          <w:sz w:val="28"/>
          <w:szCs w:val="28"/>
        </w:rPr>
      </w:pPr>
      <w:r>
        <w:rPr>
          <w:rFonts w:hint="eastAsia" w:ascii="仿宋_GB2312" w:hAnsi="宋体" w:eastAsia="仿宋_GB2312"/>
          <w:sz w:val="28"/>
          <w:szCs w:val="28"/>
        </w:rPr>
        <w:t>对辖区范围内已设立的基本农田保护标志牌每月巡查一遍，发现并报告标志牌维护情况。</w:t>
      </w:r>
    </w:p>
    <w:p w14:paraId="6E66F575">
      <w:pPr>
        <w:ind w:firstLine="560" w:firstLineChars="200"/>
        <w:rPr>
          <w:rFonts w:ascii="仿宋_GB2312" w:hAnsi="宋体" w:eastAsia="仿宋_GB2312"/>
          <w:sz w:val="28"/>
          <w:szCs w:val="28"/>
        </w:rPr>
      </w:pPr>
      <w:r>
        <w:rPr>
          <w:rFonts w:hint="eastAsia" w:ascii="仿宋_GB2312" w:hAnsi="宋体" w:eastAsia="仿宋_GB2312"/>
          <w:sz w:val="28"/>
          <w:szCs w:val="28"/>
        </w:rPr>
        <w:t>4）基本农田保护监测巡查。对辖区内实地变化面积大于100平方米的基本农田改变为建设用地、设施农用地、农村道路或沟渠的进行上报。</w:t>
      </w:r>
    </w:p>
    <w:p w14:paraId="2DEF4906">
      <w:pPr>
        <w:ind w:firstLine="560" w:firstLineChars="200"/>
        <w:rPr>
          <w:rFonts w:ascii="仿宋_GB2312" w:hAnsi="宋体" w:eastAsia="仿宋_GB2312"/>
          <w:sz w:val="28"/>
          <w:szCs w:val="28"/>
        </w:rPr>
      </w:pPr>
      <w:r>
        <w:rPr>
          <w:rFonts w:hint="eastAsia" w:ascii="仿宋_GB2312" w:hAnsi="宋体" w:eastAsia="仿宋_GB2312"/>
          <w:sz w:val="28"/>
          <w:szCs w:val="28"/>
        </w:rPr>
        <w:t>5）执法巡查。按照“及时发现、快速处置、分级负责、监督有力”的原则，及时有效地遏制土地违法行为，把新发生的违法用地发现、控制、消除在萌芽状态和初始状态。</w:t>
      </w:r>
    </w:p>
    <w:p w14:paraId="56A25E0B">
      <w:pPr>
        <w:ind w:firstLine="560" w:firstLineChars="200"/>
        <w:rPr>
          <w:rFonts w:ascii="仿宋_GB2312" w:hAnsi="宋体" w:eastAsia="仿宋_GB2312"/>
          <w:sz w:val="28"/>
          <w:szCs w:val="28"/>
        </w:rPr>
      </w:pPr>
      <w:r>
        <w:rPr>
          <w:rFonts w:hint="eastAsia" w:ascii="仿宋_GB2312" w:hAnsi="宋体" w:eastAsia="仿宋_GB2312"/>
          <w:sz w:val="28"/>
          <w:szCs w:val="28"/>
        </w:rPr>
        <w:t>此外，土地巡查服务供应商需协助完成区规划资源局布置的其他相关地籍工作。</w:t>
      </w:r>
      <w:r>
        <w:rPr>
          <w:rFonts w:ascii="仿宋_GB2312" w:hAnsi="宋体" w:eastAsia="仿宋_GB2312"/>
          <w:sz w:val="28"/>
          <w:szCs w:val="28"/>
        </w:rPr>
        <w:cr/>
      </w:r>
      <w:r>
        <w:rPr>
          <w:rFonts w:ascii="仿宋_GB2312" w:hAnsi="宋体" w:eastAsia="仿宋_GB2312"/>
          <w:sz w:val="28"/>
          <w:szCs w:val="28"/>
        </w:rPr>
        <w:t xml:space="preserve">    </w:t>
      </w:r>
      <w:r>
        <w:rPr>
          <w:rFonts w:hint="eastAsia" w:ascii="仿宋_GB2312" w:hAnsi="宋体" w:eastAsia="仿宋_GB2312"/>
          <w:sz w:val="28"/>
          <w:szCs w:val="28"/>
        </w:rPr>
        <w:t>本项目目前由中标公司泓诚测绘公司的全资子公司吾鑫公司负责具体实施，吾鑫公司组建的土地巡查工作队伍由1名项目经理以及31名土地巡查员组成。</w:t>
      </w:r>
    </w:p>
    <w:p w14:paraId="18B4E13B">
      <w:pPr>
        <w:ind w:firstLine="560" w:firstLineChars="200"/>
        <w:rPr>
          <w:rFonts w:ascii="仿宋_GB2312" w:hAnsi="宋体" w:eastAsia="仿宋_GB2312"/>
          <w:sz w:val="28"/>
          <w:szCs w:val="28"/>
        </w:rPr>
      </w:pPr>
      <w:r>
        <w:rPr>
          <w:rFonts w:hint="eastAsia" w:ascii="仿宋_GB2312" w:hAnsi="宋体" w:eastAsia="仿宋_GB2312"/>
          <w:sz w:val="28"/>
          <w:szCs w:val="28"/>
        </w:rPr>
        <w:t>项目经理负责与区规划资源局调查科对接工作、了解最新的巡查发现口径，每2周组织召开例会、对巡查员进行培训教育、汇总上报案件数量，并讨论疑问，每季度开展对巡查员工作情况进行考核，合同结束后总结年度工作情况，出具验收报告。</w:t>
      </w:r>
    </w:p>
    <w:p w14:paraId="02D187B7">
      <w:pPr>
        <w:ind w:firstLine="560" w:firstLineChars="200"/>
        <w:rPr>
          <w:rFonts w:ascii="仿宋_GB2312" w:hAnsi="宋体" w:eastAsia="仿宋_GB2312"/>
          <w:sz w:val="28"/>
          <w:szCs w:val="28"/>
        </w:rPr>
      </w:pPr>
      <w:r>
        <w:rPr>
          <w:rFonts w:hint="eastAsia" w:ascii="仿宋_GB2312" w:hAnsi="宋体" w:eastAsia="仿宋_GB2312"/>
          <w:sz w:val="28"/>
          <w:szCs w:val="28"/>
        </w:rPr>
        <w:t>为便于管理，项目经理在31名巡查员中选取3名作为浦东片、浦西南片、浦西北片的组长，由组长监督31名巡查员日常巡查工作，确保巡查员每周对所负责的巡查片区进行了全覆盖巡查。</w:t>
      </w:r>
      <w:r>
        <w:rPr>
          <w:rFonts w:ascii="仿宋_GB2312" w:hAnsi="宋体" w:eastAsia="仿宋_GB2312"/>
          <w:sz w:val="28"/>
          <w:szCs w:val="28"/>
        </w:rPr>
        <w:t xml:space="preserve"> </w:t>
      </w:r>
    </w:p>
    <w:p w14:paraId="4542129B">
      <w:pPr>
        <w:ind w:firstLine="560" w:firstLineChars="200"/>
        <w:jc w:val="center"/>
        <w:rPr>
          <w:rFonts w:ascii="仿宋_GB2312" w:hAnsi="宋体" w:eastAsia="仿宋_GB2312"/>
          <w:sz w:val="28"/>
          <w:szCs w:val="28"/>
        </w:rPr>
      </w:pPr>
      <w:r>
        <w:rPr>
          <w:rFonts w:ascii="仿宋_GB2312" w:hAnsi="宋体" w:eastAsia="仿宋_GB2312"/>
          <w:sz w:val="28"/>
          <w:szCs w:val="28"/>
        </w:rPr>
        <w:pict>
          <v:group id="_x0000_s2162" o:spid="_x0000_s2162" o:spt="203" style="height:258pt;width:266.4pt;" coordorigin="3456,4512" coordsize="5328,5160">
            <o:lock v:ext="edit" rotation="t"/>
            <v:rect id="_x0000_s2163" o:spid="_x0000_s2163" o:spt="1" style="position:absolute;left:4360;top:4512;height:536;width:3448;" coordsize="21600,21600">
              <v:path/>
              <v:fill focussize="0,0"/>
              <v:stroke/>
              <v:imagedata o:title=""/>
              <o:lock v:ext="edit"/>
              <v:textbox>
                <w:txbxContent>
                  <w:p w14:paraId="0DF8A1CE">
                    <w:pPr>
                      <w:jc w:val="center"/>
                      <w:rPr>
                        <w:rFonts w:hint="eastAsia" w:ascii="仿宋_GB2312" w:eastAsia="仿宋_GB2312"/>
                        <w:szCs w:val="21"/>
                      </w:rPr>
                    </w:pPr>
                    <w:r>
                      <w:rPr>
                        <w:rFonts w:hint="eastAsia" w:ascii="仿宋_GB2312" w:eastAsia="仿宋_GB2312"/>
                        <w:szCs w:val="21"/>
                      </w:rPr>
                      <w:t>区规划资源局调查科总负责</w:t>
                    </w:r>
                  </w:p>
                </w:txbxContent>
              </v:textbox>
            </v:rect>
            <v:rect id="_x0000_s2164" o:spid="_x0000_s2164" o:spt="1" style="position:absolute;left:3744;top:5512;height:1168;width:4712;" coordsize="21600,21600">
              <v:path/>
              <v:fill focussize="0,0"/>
              <v:stroke/>
              <v:imagedata o:title=""/>
              <o:lock v:ext="edit"/>
              <v:textbox>
                <w:txbxContent>
                  <w:p w14:paraId="0B54D670">
                    <w:pPr>
                      <w:jc w:val="center"/>
                      <w:rPr>
                        <w:rFonts w:hint="eastAsia" w:ascii="仿宋_GB2312" w:eastAsia="仿宋_GB2312"/>
                        <w:szCs w:val="21"/>
                      </w:rPr>
                    </w:pPr>
                    <w:r>
                      <w:rPr>
                        <w:rFonts w:hint="eastAsia" w:ascii="仿宋_GB2312" w:eastAsia="仿宋_GB2312"/>
                        <w:szCs w:val="21"/>
                      </w:rPr>
                      <w:t>泓诚测绘项目经理每2周组织召开例会，每季度开展对巡查员进行考核，合同结束后总结年度工作情况，出具验收报告</w:t>
                    </w:r>
                  </w:p>
                </w:txbxContent>
              </v:textbox>
            </v:rect>
            <v:rect id="_x0000_s2165" o:spid="_x0000_s2165" o:spt="1" style="position:absolute;left:3728;top:7152;height:768;width:4752;" coordsize="21600,21600">
              <v:path/>
              <v:fill focussize="0,0"/>
              <v:stroke/>
              <v:imagedata o:title=""/>
              <o:lock v:ext="edit"/>
              <v:textbox>
                <w:txbxContent>
                  <w:p w14:paraId="0A882B5E">
                    <w:pPr>
                      <w:jc w:val="center"/>
                      <w:rPr>
                        <w:rFonts w:hint="eastAsia" w:ascii="仿宋_GB2312" w:eastAsia="仿宋_GB2312"/>
                        <w:szCs w:val="21"/>
                      </w:rPr>
                    </w:pPr>
                    <w:r>
                      <w:rPr>
                        <w:rFonts w:hint="eastAsia" w:ascii="仿宋_GB2312" w:eastAsia="仿宋_GB2312"/>
                        <w:szCs w:val="21"/>
                      </w:rPr>
                      <w:t>在31名巡查员选取3名作为片区组长，对31名巡查员巡查工作进行日常管理</w:t>
                    </w:r>
                  </w:p>
                </w:txbxContent>
              </v:textbox>
            </v:rect>
            <v:rect id="_x0000_s2166" o:spid="_x0000_s2166" o:spt="1" style="position:absolute;left:3456;top:8440;height:1232;width:5328;" coordsize="21600,21600">
              <v:path/>
              <v:fill focussize="0,0"/>
              <v:stroke/>
              <v:imagedata o:title=""/>
              <o:lock v:ext="edit"/>
              <v:textbox>
                <w:txbxContent>
                  <w:p w14:paraId="4B1826C4">
                    <w:pPr>
                      <w:rPr>
                        <w:rFonts w:hint="eastAsia" w:ascii="仿宋_GB2312" w:eastAsia="仿宋_GB2312"/>
                        <w:szCs w:val="21"/>
                      </w:rPr>
                    </w:pPr>
                    <w:r>
                      <w:rPr>
                        <w:rFonts w:hint="eastAsia" w:ascii="仿宋_GB2312" w:eastAsia="仿宋_GB2312"/>
                        <w:szCs w:val="21"/>
                      </w:rPr>
                      <w:t>31个名巡查员区以 1 周为周期对各自的巡查分区土地利用现状实现全覆盖的日常巡查；每2周参与例会、上报案件数量，讨论疑问。</w:t>
                    </w:r>
                  </w:p>
                </w:txbxContent>
              </v:textbox>
            </v:rect>
            <v:shape id="_x0000_s2167" o:spid="_x0000_s2167" o:spt="32" type="#_x0000_t32" style="position:absolute;left:6096;top:6680;height:512;width:0;" o:connectortype="straight" filled="f" coordsize="21600,21600">
              <v:path arrowok="t"/>
              <v:fill on="f" focussize="0,0"/>
              <v:stroke endarrow="block"/>
              <v:imagedata o:title=""/>
              <o:lock v:ext="edit"/>
            </v:shape>
            <v:shape id="_x0000_s2168" o:spid="_x0000_s2168" o:spt="32" type="#_x0000_t32" style="position:absolute;left:6096;top:7920;height:520;width:0;" o:connectortype="straight" filled="f" coordsize="21600,21600">
              <v:path arrowok="t"/>
              <v:fill on="f" focussize="0,0"/>
              <v:stroke endarrow="block"/>
              <v:imagedata o:title=""/>
              <o:lock v:ext="edit"/>
            </v:shape>
            <v:shape id="_x0000_s2169" o:spid="_x0000_s2169" o:spt="32" type="#_x0000_t32" style="position:absolute;left:5992;top:4968;height:512;width:0;" o:connectortype="straight" filled="f" coordsize="21600,21600">
              <v:path arrowok="t"/>
              <v:fill on="f" focussize="0,0"/>
              <v:stroke endarrow="block"/>
              <v:imagedata o:title=""/>
              <o:lock v:ext="edit"/>
            </v:shape>
            <w10:wrap type="none"/>
            <w10:anchorlock/>
          </v:group>
        </w:pict>
      </w:r>
    </w:p>
    <w:p w14:paraId="4A66221F">
      <w:pPr>
        <w:ind w:firstLine="482" w:firstLineChars="200"/>
        <w:jc w:val="center"/>
        <w:rPr>
          <w:rFonts w:hint="eastAsia" w:ascii="仿宋_GB2312" w:hAnsi="宋体" w:eastAsia="仿宋_GB2312"/>
          <w:b/>
          <w:bCs/>
          <w:sz w:val="24"/>
        </w:rPr>
      </w:pPr>
      <w:r>
        <w:rPr>
          <w:rFonts w:hint="eastAsia" w:ascii="仿宋_GB2312" w:hAnsi="宋体" w:eastAsia="仿宋_GB2312"/>
          <w:b/>
          <w:bCs/>
          <w:sz w:val="24"/>
        </w:rPr>
        <w:t>图1</w:t>
      </w:r>
      <w:r>
        <w:rPr>
          <w:rFonts w:ascii="仿宋_GB2312" w:hAnsi="宋体" w:eastAsia="仿宋_GB2312"/>
          <w:b/>
          <w:bCs/>
          <w:sz w:val="24"/>
        </w:rPr>
        <w:t xml:space="preserve"> </w:t>
      </w:r>
      <w:r>
        <w:rPr>
          <w:rFonts w:hint="eastAsia" w:ascii="仿宋_GB2312" w:hAnsi="宋体" w:eastAsia="仿宋_GB2312"/>
          <w:b/>
          <w:bCs/>
          <w:sz w:val="24"/>
        </w:rPr>
        <w:t>组织结构图</w:t>
      </w:r>
    </w:p>
    <w:p w14:paraId="33FA42D7">
      <w:pPr>
        <w:ind w:firstLine="560" w:firstLineChars="200"/>
        <w:rPr>
          <w:rFonts w:ascii="仿宋_GB2312" w:hAnsi="宋体" w:eastAsia="仿宋_GB2312"/>
          <w:sz w:val="28"/>
          <w:szCs w:val="28"/>
        </w:rPr>
      </w:pPr>
      <w:r>
        <w:rPr>
          <w:rFonts w:hint="eastAsia" w:ascii="仿宋_GB2312" w:hAnsi="宋体" w:eastAsia="仿宋_GB2312"/>
          <w:sz w:val="28"/>
          <w:szCs w:val="28"/>
        </w:rPr>
        <w:t>2019年7月-2022年6月，通过土地人工巡查发现上报的成果如下：</w:t>
      </w:r>
    </w:p>
    <w:p w14:paraId="2FC1CDA7">
      <w:pPr>
        <w:ind w:firstLine="482" w:firstLineChars="200"/>
        <w:jc w:val="center"/>
        <w:rPr>
          <w:rFonts w:ascii="仿宋_GB2312" w:hAnsi="宋体" w:eastAsia="仿宋_GB2312"/>
          <w:b/>
          <w:bCs/>
          <w:sz w:val="24"/>
        </w:rPr>
      </w:pPr>
      <w:r>
        <w:rPr>
          <w:rFonts w:hint="eastAsia" w:ascii="仿宋_GB2312" w:hAnsi="宋体" w:eastAsia="仿宋_GB2312"/>
          <w:b/>
          <w:bCs/>
          <w:sz w:val="24"/>
        </w:rPr>
        <w:t>表2</w:t>
      </w:r>
      <w:r>
        <w:rPr>
          <w:rFonts w:ascii="仿宋_GB2312" w:hAnsi="宋体" w:eastAsia="仿宋_GB2312"/>
          <w:b/>
          <w:bCs/>
          <w:sz w:val="24"/>
        </w:rPr>
        <w:t xml:space="preserve">  </w:t>
      </w:r>
      <w:r>
        <w:rPr>
          <w:rFonts w:hint="eastAsia" w:ascii="仿宋_GB2312" w:hAnsi="宋体" w:eastAsia="仿宋_GB2312"/>
          <w:b/>
          <w:bCs/>
          <w:sz w:val="24"/>
        </w:rPr>
        <w:t>闵行区人工巡查近年成果汇总表</w:t>
      </w:r>
    </w:p>
    <w:tbl>
      <w:tblPr>
        <w:tblStyle w:val="22"/>
        <w:tblW w:w="5000" w:type="pct"/>
        <w:tblInd w:w="0" w:type="dxa"/>
        <w:tblLayout w:type="autofit"/>
        <w:tblCellMar>
          <w:top w:w="0" w:type="dxa"/>
          <w:left w:w="108" w:type="dxa"/>
          <w:bottom w:w="0" w:type="dxa"/>
          <w:right w:w="108" w:type="dxa"/>
        </w:tblCellMar>
      </w:tblPr>
      <w:tblGrid>
        <w:gridCol w:w="2362"/>
        <w:gridCol w:w="2827"/>
        <w:gridCol w:w="3333"/>
      </w:tblGrid>
      <w:tr w14:paraId="4D77A3BE">
        <w:tblPrEx>
          <w:tblCellMar>
            <w:top w:w="0" w:type="dxa"/>
            <w:left w:w="108" w:type="dxa"/>
            <w:bottom w:w="0" w:type="dxa"/>
            <w:right w:w="108" w:type="dxa"/>
          </w:tblCellMar>
        </w:tblPrEx>
        <w:trPr>
          <w:wBefore w:w="0" w:type="auto"/>
          <w:trHeight w:val="329" w:hRule="atLeast"/>
        </w:trPr>
        <w:tc>
          <w:tcPr>
            <w:tcW w:w="1386" w:type="pct"/>
            <w:tcBorders>
              <w:top w:val="single" w:color="auto" w:sz="4" w:space="0"/>
              <w:left w:val="single" w:color="auto" w:sz="4" w:space="0"/>
              <w:bottom w:val="single" w:color="auto" w:sz="4" w:space="0"/>
              <w:right w:val="single" w:color="auto" w:sz="4" w:space="0"/>
            </w:tcBorders>
            <w:noWrap/>
            <w:vAlign w:val="center"/>
          </w:tcPr>
          <w:p w14:paraId="2410ABC5">
            <w:pPr>
              <w:widowControl/>
              <w:jc w:val="center"/>
              <w:rPr>
                <w:rFonts w:ascii="仿宋_GB2312" w:hAnsi="等线" w:eastAsia="仿宋_GB2312" w:cs="宋体"/>
                <w:kern w:val="0"/>
                <w:szCs w:val="21"/>
              </w:rPr>
            </w:pPr>
            <w:r>
              <w:rPr>
                <w:rFonts w:hint="eastAsia" w:ascii="仿宋_GB2312" w:hAnsi="等线" w:eastAsia="仿宋_GB2312" w:cs="宋体"/>
                <w:kern w:val="0"/>
                <w:szCs w:val="21"/>
              </w:rPr>
              <w:t>年度</w:t>
            </w:r>
          </w:p>
        </w:tc>
        <w:tc>
          <w:tcPr>
            <w:tcW w:w="1658" w:type="pct"/>
            <w:tcBorders>
              <w:top w:val="single" w:color="auto" w:sz="4" w:space="0"/>
              <w:left w:val="nil"/>
              <w:bottom w:val="single" w:color="auto" w:sz="4" w:space="0"/>
              <w:right w:val="single" w:color="auto" w:sz="4" w:space="0"/>
            </w:tcBorders>
            <w:noWrap/>
            <w:vAlign w:val="center"/>
          </w:tcPr>
          <w:p w14:paraId="34B22559">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巡查周期</w:t>
            </w:r>
          </w:p>
        </w:tc>
        <w:tc>
          <w:tcPr>
            <w:tcW w:w="1955" w:type="pct"/>
            <w:tcBorders>
              <w:top w:val="single" w:color="auto" w:sz="4" w:space="0"/>
              <w:left w:val="nil"/>
              <w:bottom w:val="single" w:color="auto" w:sz="4" w:space="0"/>
              <w:right w:val="single" w:color="auto" w:sz="4" w:space="0"/>
            </w:tcBorders>
            <w:noWrap/>
            <w:vAlign w:val="center"/>
          </w:tcPr>
          <w:p w14:paraId="67E9645C">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上报图斑总数（个）</w:t>
            </w:r>
          </w:p>
        </w:tc>
      </w:tr>
      <w:tr w14:paraId="5C4E19C8">
        <w:tblPrEx>
          <w:tblCellMar>
            <w:top w:w="0" w:type="dxa"/>
            <w:left w:w="108" w:type="dxa"/>
            <w:bottom w:w="0" w:type="dxa"/>
            <w:right w:w="108" w:type="dxa"/>
          </w:tblCellMar>
        </w:tblPrEx>
        <w:trPr>
          <w:wBefore w:w="0" w:type="auto"/>
          <w:trHeight w:val="329" w:hRule="atLeast"/>
        </w:trPr>
        <w:tc>
          <w:tcPr>
            <w:tcW w:w="1386" w:type="pct"/>
            <w:tcBorders>
              <w:top w:val="nil"/>
              <w:left w:val="single" w:color="auto" w:sz="4" w:space="0"/>
              <w:bottom w:val="single" w:color="auto" w:sz="4" w:space="0"/>
              <w:right w:val="single" w:color="auto" w:sz="4" w:space="0"/>
            </w:tcBorders>
            <w:noWrap/>
            <w:vAlign w:val="center"/>
          </w:tcPr>
          <w:p w14:paraId="3B9D68D3">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2019年</w:t>
            </w:r>
          </w:p>
        </w:tc>
        <w:tc>
          <w:tcPr>
            <w:tcW w:w="1658" w:type="pct"/>
            <w:tcBorders>
              <w:top w:val="nil"/>
              <w:left w:val="nil"/>
              <w:bottom w:val="single" w:color="auto" w:sz="4" w:space="0"/>
              <w:right w:val="single" w:color="auto" w:sz="4" w:space="0"/>
            </w:tcBorders>
            <w:noWrap/>
            <w:vAlign w:val="center"/>
          </w:tcPr>
          <w:p w14:paraId="7D88BA89">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2019.07-2020.06</w:t>
            </w:r>
          </w:p>
        </w:tc>
        <w:tc>
          <w:tcPr>
            <w:tcW w:w="1955" w:type="pct"/>
            <w:tcBorders>
              <w:top w:val="nil"/>
              <w:left w:val="nil"/>
              <w:bottom w:val="single" w:color="auto" w:sz="4" w:space="0"/>
              <w:right w:val="single" w:color="auto" w:sz="4" w:space="0"/>
            </w:tcBorders>
            <w:noWrap/>
            <w:vAlign w:val="center"/>
          </w:tcPr>
          <w:p w14:paraId="4E9C4DAE">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821</w:t>
            </w:r>
          </w:p>
        </w:tc>
      </w:tr>
      <w:tr w14:paraId="019D2272">
        <w:tblPrEx>
          <w:tblCellMar>
            <w:top w:w="0" w:type="dxa"/>
            <w:left w:w="108" w:type="dxa"/>
            <w:bottom w:w="0" w:type="dxa"/>
            <w:right w:w="108" w:type="dxa"/>
          </w:tblCellMar>
        </w:tblPrEx>
        <w:trPr>
          <w:wBefore w:w="0" w:type="auto"/>
          <w:trHeight w:val="329" w:hRule="atLeast"/>
        </w:trPr>
        <w:tc>
          <w:tcPr>
            <w:tcW w:w="1386" w:type="pct"/>
            <w:tcBorders>
              <w:top w:val="nil"/>
              <w:left w:val="single" w:color="auto" w:sz="4" w:space="0"/>
              <w:bottom w:val="single" w:color="auto" w:sz="4" w:space="0"/>
              <w:right w:val="single" w:color="auto" w:sz="4" w:space="0"/>
            </w:tcBorders>
            <w:noWrap/>
            <w:vAlign w:val="center"/>
          </w:tcPr>
          <w:p w14:paraId="11CDECD6">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2020年</w:t>
            </w:r>
          </w:p>
        </w:tc>
        <w:tc>
          <w:tcPr>
            <w:tcW w:w="1658" w:type="pct"/>
            <w:tcBorders>
              <w:top w:val="nil"/>
              <w:left w:val="nil"/>
              <w:bottom w:val="single" w:color="auto" w:sz="4" w:space="0"/>
              <w:right w:val="single" w:color="auto" w:sz="4" w:space="0"/>
            </w:tcBorders>
            <w:noWrap/>
            <w:vAlign w:val="center"/>
          </w:tcPr>
          <w:p w14:paraId="7A48BCBE">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2020.07-2021.06</w:t>
            </w:r>
          </w:p>
        </w:tc>
        <w:tc>
          <w:tcPr>
            <w:tcW w:w="1955" w:type="pct"/>
            <w:tcBorders>
              <w:top w:val="nil"/>
              <w:left w:val="nil"/>
              <w:bottom w:val="single" w:color="auto" w:sz="4" w:space="0"/>
              <w:right w:val="single" w:color="auto" w:sz="4" w:space="0"/>
            </w:tcBorders>
            <w:noWrap/>
            <w:vAlign w:val="center"/>
          </w:tcPr>
          <w:p w14:paraId="235A61D4">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837</w:t>
            </w:r>
          </w:p>
        </w:tc>
      </w:tr>
      <w:tr w14:paraId="30E72E2A">
        <w:tblPrEx>
          <w:tblCellMar>
            <w:top w:w="0" w:type="dxa"/>
            <w:left w:w="108" w:type="dxa"/>
            <w:bottom w:w="0" w:type="dxa"/>
            <w:right w:w="108" w:type="dxa"/>
          </w:tblCellMar>
        </w:tblPrEx>
        <w:trPr>
          <w:wBefore w:w="0" w:type="auto"/>
          <w:trHeight w:val="329" w:hRule="atLeast"/>
        </w:trPr>
        <w:tc>
          <w:tcPr>
            <w:tcW w:w="1386" w:type="pct"/>
            <w:tcBorders>
              <w:top w:val="nil"/>
              <w:left w:val="single" w:color="auto" w:sz="4" w:space="0"/>
              <w:bottom w:val="single" w:color="auto" w:sz="4" w:space="0"/>
              <w:right w:val="single" w:color="auto" w:sz="4" w:space="0"/>
            </w:tcBorders>
            <w:noWrap/>
            <w:vAlign w:val="center"/>
          </w:tcPr>
          <w:p w14:paraId="51E247FA">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2021年</w:t>
            </w:r>
          </w:p>
        </w:tc>
        <w:tc>
          <w:tcPr>
            <w:tcW w:w="1658" w:type="pct"/>
            <w:tcBorders>
              <w:top w:val="nil"/>
              <w:left w:val="nil"/>
              <w:bottom w:val="single" w:color="auto" w:sz="4" w:space="0"/>
              <w:right w:val="single" w:color="auto" w:sz="4" w:space="0"/>
            </w:tcBorders>
            <w:noWrap/>
            <w:vAlign w:val="center"/>
          </w:tcPr>
          <w:p w14:paraId="1C2DD0D7">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2021.07-2022.06</w:t>
            </w:r>
          </w:p>
        </w:tc>
        <w:tc>
          <w:tcPr>
            <w:tcW w:w="1955" w:type="pct"/>
            <w:tcBorders>
              <w:top w:val="nil"/>
              <w:left w:val="nil"/>
              <w:bottom w:val="single" w:color="auto" w:sz="4" w:space="0"/>
              <w:right w:val="single" w:color="auto" w:sz="4" w:space="0"/>
            </w:tcBorders>
            <w:noWrap/>
            <w:vAlign w:val="center"/>
          </w:tcPr>
          <w:p w14:paraId="3E443ADB">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360</w:t>
            </w:r>
          </w:p>
        </w:tc>
      </w:tr>
    </w:tbl>
    <w:p w14:paraId="3936C10F">
      <w:pPr>
        <w:ind w:firstLine="480" w:firstLineChars="200"/>
        <w:rPr>
          <w:rFonts w:ascii="仿宋_GB2312" w:hAnsi="宋体" w:eastAsia="仿宋_GB2312"/>
          <w:b/>
          <w:bCs/>
          <w:sz w:val="28"/>
          <w:szCs w:val="28"/>
        </w:rPr>
      </w:pPr>
      <w:r>
        <w:rPr>
          <w:rFonts w:hint="eastAsia" w:ascii="仿宋_GB2312" w:hAnsi="宋体" w:eastAsia="仿宋_GB2312"/>
          <w:sz w:val="24"/>
        </w:rPr>
        <w:t>注：据服务供应商上海泓诚测绘服务有限公司介绍，2022年3-5月全市封控，相当部分村落和场所难以进入，导致图斑发现并上报数较前两年减少。</w:t>
      </w:r>
      <w:r>
        <w:rPr>
          <w:rFonts w:ascii="仿宋_GB2312" w:hAnsi="宋体" w:eastAsia="仿宋_GB2312"/>
          <w:sz w:val="24"/>
        </w:rPr>
        <w:cr/>
      </w:r>
      <w:r>
        <w:rPr>
          <w:rFonts w:ascii="仿宋_GB2312" w:hAnsi="宋体" w:eastAsia="仿宋_GB2312"/>
          <w:sz w:val="28"/>
          <w:szCs w:val="28"/>
        </w:rPr>
        <w:t xml:space="preserve">    2</w:t>
      </w:r>
      <w:r>
        <w:rPr>
          <w:rFonts w:hint="eastAsia" w:ascii="仿宋_GB2312" w:hAnsi="宋体" w:eastAsia="仿宋_GB2312"/>
          <w:b/>
          <w:bCs/>
          <w:sz w:val="28"/>
          <w:szCs w:val="28"/>
        </w:rPr>
        <w:t>、项目实施计划</w:t>
      </w:r>
    </w:p>
    <w:p w14:paraId="065EAFDF">
      <w:pPr>
        <w:ind w:firstLine="560" w:firstLineChars="200"/>
        <w:rPr>
          <w:rFonts w:ascii="仿宋_GB2312" w:hAnsi="宋体" w:eastAsia="仿宋_GB2312"/>
          <w:sz w:val="28"/>
          <w:szCs w:val="28"/>
        </w:rPr>
      </w:pPr>
      <w:r>
        <w:rPr>
          <w:rFonts w:hint="eastAsia" w:ascii="仿宋_GB2312" w:hAnsi="宋体" w:eastAsia="仿宋_GB2312"/>
          <w:sz w:val="28"/>
          <w:szCs w:val="28"/>
        </w:rPr>
        <w:t>202</w:t>
      </w:r>
      <w:r>
        <w:rPr>
          <w:rFonts w:ascii="仿宋_GB2312" w:hAnsi="宋体" w:eastAsia="仿宋_GB2312"/>
          <w:sz w:val="28"/>
          <w:szCs w:val="28"/>
        </w:rPr>
        <w:t>3</w:t>
      </w:r>
      <w:r>
        <w:rPr>
          <w:rFonts w:hint="eastAsia" w:ascii="仿宋_GB2312" w:hAnsi="宋体" w:eastAsia="仿宋_GB2312"/>
          <w:sz w:val="28"/>
          <w:szCs w:val="28"/>
        </w:rPr>
        <w:t xml:space="preserve">年闵行区规划资源局土地巡查项目的实施计划如下： </w:t>
      </w:r>
    </w:p>
    <w:p w14:paraId="1D443B77">
      <w:pPr>
        <w:ind w:firstLine="482" w:firstLineChars="200"/>
        <w:jc w:val="center"/>
        <w:rPr>
          <w:rFonts w:ascii="仿宋_GB2312" w:hAnsi="仿宋_GB2312" w:eastAsia="仿宋_GB2312" w:cs="仿宋_GB2312"/>
          <w:b/>
          <w:bCs/>
          <w:sz w:val="24"/>
        </w:rPr>
      </w:pPr>
      <w:r>
        <w:rPr>
          <w:rFonts w:hint="eastAsia" w:ascii="仿宋_GB2312" w:hAnsi="仿宋_GB2312" w:eastAsia="仿宋_GB2312" w:cs="仿宋_GB2312"/>
          <w:b/>
          <w:bCs/>
          <w:sz w:val="24"/>
        </w:rPr>
        <w:t>表3</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 xml:space="preserve"> </w:t>
      </w:r>
      <w:r>
        <w:rPr>
          <w:rFonts w:ascii="仿宋_GB2312" w:hAnsi="仿宋_GB2312" w:eastAsia="仿宋_GB2312" w:cs="仿宋_GB2312"/>
          <w:b/>
          <w:bCs/>
          <w:sz w:val="24"/>
        </w:rPr>
        <w:t>2023</w:t>
      </w:r>
      <w:r>
        <w:rPr>
          <w:rFonts w:hint="eastAsia" w:ascii="仿宋_GB2312" w:hAnsi="仿宋_GB2312" w:eastAsia="仿宋_GB2312" w:cs="仿宋_GB2312"/>
          <w:b/>
          <w:bCs/>
          <w:sz w:val="24"/>
        </w:rPr>
        <w:t>年项目实施计划表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2457"/>
        <w:gridCol w:w="3791"/>
      </w:tblGrid>
      <w:tr w14:paraId="31AA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2274" w:type="dxa"/>
            <w:noWrap w:val="0"/>
            <w:vAlign w:val="center"/>
          </w:tcPr>
          <w:p w14:paraId="1CB70B6D">
            <w:pPr>
              <w:jc w:val="center"/>
              <w:rPr>
                <w:rFonts w:ascii="仿宋_GB2312" w:hAnsi="仿宋_GB2312" w:eastAsia="仿宋_GB2312" w:cs="仿宋_GB2312"/>
                <w:szCs w:val="21"/>
              </w:rPr>
            </w:pPr>
            <w:r>
              <w:rPr>
                <w:rFonts w:hint="eastAsia" w:ascii="仿宋_GB2312" w:hAnsi="仿宋_GB2312" w:eastAsia="仿宋_GB2312" w:cs="仿宋_GB2312"/>
                <w:szCs w:val="21"/>
              </w:rPr>
              <w:t>工作内容</w:t>
            </w:r>
          </w:p>
        </w:tc>
        <w:tc>
          <w:tcPr>
            <w:tcW w:w="2457" w:type="dxa"/>
            <w:noWrap w:val="0"/>
            <w:vAlign w:val="center"/>
          </w:tcPr>
          <w:p w14:paraId="2D63EFEB">
            <w:pPr>
              <w:jc w:val="center"/>
              <w:rPr>
                <w:rFonts w:ascii="仿宋_GB2312" w:hAnsi="仿宋_GB2312" w:eastAsia="仿宋_GB2312" w:cs="仿宋_GB2312"/>
                <w:szCs w:val="21"/>
              </w:rPr>
            </w:pPr>
            <w:r>
              <w:rPr>
                <w:rFonts w:hint="eastAsia" w:ascii="仿宋_GB2312" w:hAnsi="仿宋_GB2312" w:eastAsia="仿宋_GB2312" w:cs="仿宋_GB2312"/>
                <w:szCs w:val="21"/>
              </w:rPr>
              <w:t>计划完成时间</w:t>
            </w:r>
          </w:p>
        </w:tc>
        <w:tc>
          <w:tcPr>
            <w:tcW w:w="3791" w:type="dxa"/>
            <w:noWrap w:val="0"/>
            <w:vAlign w:val="center"/>
          </w:tcPr>
          <w:p w14:paraId="5A049D76">
            <w:pPr>
              <w:jc w:val="center"/>
              <w:rPr>
                <w:rFonts w:ascii="仿宋_GB2312" w:hAnsi="仿宋_GB2312" w:eastAsia="仿宋_GB2312" w:cs="仿宋_GB2312"/>
                <w:szCs w:val="21"/>
              </w:rPr>
            </w:pPr>
            <w:r>
              <w:rPr>
                <w:rFonts w:hint="eastAsia" w:ascii="仿宋_GB2312" w:hAnsi="仿宋_GB2312" w:eastAsia="仿宋_GB2312" w:cs="仿宋_GB2312"/>
                <w:szCs w:val="21"/>
              </w:rPr>
              <w:t>具体内容</w:t>
            </w:r>
          </w:p>
        </w:tc>
      </w:tr>
      <w:tr w14:paraId="0846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2274" w:type="dxa"/>
            <w:noWrap w:val="0"/>
            <w:vAlign w:val="center"/>
          </w:tcPr>
          <w:p w14:paraId="5C623264">
            <w:pPr>
              <w:jc w:val="center"/>
              <w:rPr>
                <w:rFonts w:hint="eastAsia" w:ascii="仿宋_GB2312" w:hAnsi="仿宋_GB2312" w:eastAsia="仿宋_GB2312" w:cs="仿宋_GB2312"/>
                <w:b/>
                <w:bCs/>
                <w:szCs w:val="21"/>
              </w:rPr>
            </w:pPr>
            <w:r>
              <w:rPr>
                <w:rFonts w:hint="eastAsia" w:ascii="仿宋_GB2312" w:hAnsi="仿宋_GB2312" w:eastAsia="仿宋_GB2312" w:cs="仿宋_GB2312"/>
                <w:bCs/>
                <w:szCs w:val="21"/>
              </w:rPr>
              <w:t>招标</w:t>
            </w:r>
          </w:p>
        </w:tc>
        <w:tc>
          <w:tcPr>
            <w:tcW w:w="2457" w:type="dxa"/>
            <w:noWrap w:val="0"/>
            <w:vAlign w:val="center"/>
          </w:tcPr>
          <w:p w14:paraId="07707B6E">
            <w:pPr>
              <w:jc w:val="center"/>
              <w:rPr>
                <w:rFonts w:hint="eastAsia" w:ascii="仿宋_GB2312" w:hAnsi="仿宋_GB2312" w:eastAsia="仿宋_GB2312" w:cs="仿宋_GB2312"/>
                <w:b/>
                <w:bCs/>
                <w:szCs w:val="21"/>
              </w:rPr>
            </w:pPr>
            <w:r>
              <w:rPr>
                <w:rFonts w:hint="eastAsia" w:ascii="仿宋_GB2312" w:hAnsi="仿宋_GB2312" w:eastAsia="仿宋_GB2312" w:cs="仿宋_GB2312"/>
                <w:bCs/>
                <w:szCs w:val="21"/>
              </w:rPr>
              <w:t>2023年5月</w:t>
            </w:r>
          </w:p>
        </w:tc>
        <w:tc>
          <w:tcPr>
            <w:tcW w:w="3791" w:type="dxa"/>
            <w:noWrap w:val="0"/>
            <w:vAlign w:val="center"/>
          </w:tcPr>
          <w:p w14:paraId="2773DF5D">
            <w:pPr>
              <w:jc w:val="left"/>
              <w:rPr>
                <w:rFonts w:hint="eastAsia" w:ascii="仿宋_GB2312" w:hAnsi="仿宋_GB2312" w:eastAsia="仿宋_GB2312" w:cs="仿宋_GB2312"/>
                <w:b/>
                <w:bCs/>
                <w:szCs w:val="21"/>
              </w:rPr>
            </w:pPr>
            <w:r>
              <w:rPr>
                <w:rFonts w:hint="eastAsia" w:ascii="仿宋_GB2312" w:hAnsi="仿宋_GB2312" w:eastAsia="仿宋_GB2312" w:cs="仿宋_GB2312"/>
                <w:bCs/>
                <w:szCs w:val="21"/>
              </w:rPr>
              <w:t>对2023年8月-2024年7月的土地巡查服务进行公开招标</w:t>
            </w:r>
          </w:p>
        </w:tc>
      </w:tr>
      <w:tr w14:paraId="0DC2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2274" w:type="dxa"/>
            <w:noWrap w:val="0"/>
            <w:vAlign w:val="center"/>
          </w:tcPr>
          <w:p w14:paraId="3CB2504C">
            <w:pPr>
              <w:jc w:val="center"/>
              <w:rPr>
                <w:rFonts w:ascii="仿宋_GB2312" w:hAnsi="仿宋_GB2312" w:eastAsia="仿宋_GB2312" w:cs="仿宋_GB2312"/>
                <w:bCs/>
                <w:szCs w:val="21"/>
              </w:rPr>
            </w:pPr>
            <w:r>
              <w:rPr>
                <w:rFonts w:hint="eastAsia" w:ascii="仿宋_GB2312" w:hAnsi="仿宋_GB2312" w:eastAsia="仿宋_GB2312" w:cs="仿宋_GB2312"/>
                <w:bCs/>
                <w:szCs w:val="21"/>
              </w:rPr>
              <w:t>签约</w:t>
            </w:r>
          </w:p>
        </w:tc>
        <w:tc>
          <w:tcPr>
            <w:tcW w:w="2457" w:type="dxa"/>
            <w:noWrap w:val="0"/>
            <w:vAlign w:val="center"/>
          </w:tcPr>
          <w:p w14:paraId="5339FACD">
            <w:pPr>
              <w:jc w:val="center"/>
              <w:rPr>
                <w:rFonts w:ascii="仿宋_GB2312" w:hAnsi="仿宋_GB2312" w:eastAsia="仿宋_GB2312" w:cs="仿宋_GB2312"/>
                <w:bCs/>
                <w:szCs w:val="21"/>
              </w:rPr>
            </w:pPr>
            <w:r>
              <w:rPr>
                <w:rFonts w:hint="eastAsia" w:ascii="仿宋_GB2312" w:hAnsi="仿宋_GB2312" w:eastAsia="仿宋_GB2312" w:cs="仿宋_GB2312"/>
                <w:bCs/>
                <w:szCs w:val="21"/>
              </w:rPr>
              <w:t>2023年7月</w:t>
            </w:r>
          </w:p>
        </w:tc>
        <w:tc>
          <w:tcPr>
            <w:tcW w:w="3791" w:type="dxa"/>
            <w:noWrap w:val="0"/>
            <w:vAlign w:val="center"/>
          </w:tcPr>
          <w:p w14:paraId="21827D39">
            <w:pPr>
              <w:jc w:val="left"/>
              <w:rPr>
                <w:rFonts w:ascii="仿宋_GB2312" w:hAnsi="仿宋_GB2312" w:eastAsia="仿宋_GB2312" w:cs="仿宋_GB2312"/>
                <w:bCs/>
                <w:szCs w:val="21"/>
              </w:rPr>
            </w:pPr>
            <w:r>
              <w:rPr>
                <w:rFonts w:hint="eastAsia" w:ascii="仿宋_GB2312" w:hAnsi="仿宋_GB2312" w:eastAsia="仿宋_GB2312" w:cs="仿宋_GB2312"/>
                <w:bCs/>
                <w:szCs w:val="21"/>
              </w:rPr>
              <w:t>与中标公司签约（服务期限：2023年8月-2024年7月）</w:t>
            </w:r>
          </w:p>
        </w:tc>
      </w:tr>
      <w:tr w14:paraId="0073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2274" w:type="dxa"/>
            <w:noWrap w:val="0"/>
            <w:vAlign w:val="center"/>
          </w:tcPr>
          <w:p w14:paraId="54D69EFC">
            <w:pPr>
              <w:jc w:val="center"/>
              <w:rPr>
                <w:rFonts w:ascii="仿宋_GB2312" w:hAnsi="仿宋_GB2312" w:eastAsia="仿宋_GB2312" w:cs="仿宋_GB2312"/>
                <w:bCs/>
                <w:szCs w:val="21"/>
              </w:rPr>
            </w:pPr>
            <w:r>
              <w:rPr>
                <w:rFonts w:hint="eastAsia" w:ascii="仿宋_GB2312" w:hAnsi="仿宋_GB2312" w:eastAsia="仿宋_GB2312" w:cs="仿宋_GB2312"/>
                <w:bCs/>
                <w:szCs w:val="21"/>
              </w:rPr>
              <w:t>项目验收</w:t>
            </w:r>
          </w:p>
        </w:tc>
        <w:tc>
          <w:tcPr>
            <w:tcW w:w="2457" w:type="dxa"/>
            <w:noWrap w:val="0"/>
            <w:vAlign w:val="center"/>
          </w:tcPr>
          <w:p w14:paraId="452F3C88">
            <w:pPr>
              <w:jc w:val="center"/>
              <w:rPr>
                <w:rFonts w:ascii="仿宋_GB2312" w:hAnsi="仿宋_GB2312" w:eastAsia="仿宋_GB2312" w:cs="仿宋_GB2312"/>
                <w:bCs/>
                <w:szCs w:val="21"/>
              </w:rPr>
            </w:pPr>
            <w:r>
              <w:rPr>
                <w:rFonts w:hint="eastAsia" w:ascii="仿宋_GB2312" w:hAnsi="仿宋_GB2312" w:eastAsia="仿宋_GB2312" w:cs="仿宋_GB2312"/>
                <w:bCs/>
                <w:szCs w:val="21"/>
              </w:rPr>
              <w:t>2023年8月</w:t>
            </w:r>
          </w:p>
        </w:tc>
        <w:tc>
          <w:tcPr>
            <w:tcW w:w="3791" w:type="dxa"/>
            <w:noWrap w:val="0"/>
            <w:vAlign w:val="center"/>
          </w:tcPr>
          <w:p w14:paraId="2AE277D9">
            <w:pPr>
              <w:jc w:val="left"/>
              <w:rPr>
                <w:rFonts w:ascii="仿宋_GB2312" w:hAnsi="仿宋_GB2312" w:eastAsia="仿宋_GB2312" w:cs="仿宋_GB2312"/>
                <w:bCs/>
                <w:szCs w:val="21"/>
              </w:rPr>
            </w:pPr>
            <w:r>
              <w:rPr>
                <w:rFonts w:hint="eastAsia" w:ascii="仿宋_GB2312" w:hAnsi="仿宋_GB2312" w:eastAsia="仿宋_GB2312" w:cs="仿宋_GB2312"/>
                <w:bCs/>
                <w:szCs w:val="21"/>
              </w:rPr>
              <w:t>组织验收2</w:t>
            </w:r>
            <w:r>
              <w:rPr>
                <w:rFonts w:ascii="仿宋_GB2312" w:hAnsi="仿宋_GB2312" w:eastAsia="仿宋_GB2312" w:cs="仿宋_GB2312"/>
                <w:bCs/>
                <w:szCs w:val="21"/>
              </w:rPr>
              <w:t>02</w:t>
            </w:r>
            <w:r>
              <w:rPr>
                <w:rFonts w:hint="eastAsia" w:ascii="仿宋_GB2312" w:hAnsi="仿宋_GB2312" w:eastAsia="仿宋_GB2312" w:cs="仿宋_GB2312"/>
                <w:bCs/>
                <w:szCs w:val="21"/>
              </w:rPr>
              <w:t>2年合同完成情况（服务期限：2022年8月-2023年7月），审核服务供应商成果报告，根据国土资源部下发的年度变更图斑（上级卫片）开展对比分析，对工作成效，即图斑发现率进行考核并对成果内容进行存档备案</w:t>
            </w:r>
          </w:p>
        </w:tc>
      </w:tr>
      <w:tr w14:paraId="59A7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2274" w:type="dxa"/>
            <w:noWrap w:val="0"/>
            <w:vAlign w:val="center"/>
          </w:tcPr>
          <w:p w14:paraId="3FA2B936">
            <w:pPr>
              <w:jc w:val="center"/>
              <w:rPr>
                <w:rFonts w:ascii="仿宋_GB2312" w:hAnsi="仿宋_GB2312" w:eastAsia="仿宋_GB2312" w:cs="仿宋_GB2312"/>
                <w:bCs/>
                <w:szCs w:val="21"/>
              </w:rPr>
            </w:pPr>
            <w:r>
              <w:rPr>
                <w:rFonts w:hint="eastAsia" w:ascii="仿宋_GB2312" w:hAnsi="仿宋_GB2312" w:eastAsia="仿宋_GB2312" w:cs="仿宋_GB2312"/>
                <w:bCs/>
                <w:szCs w:val="21"/>
              </w:rPr>
              <w:t>项目实施</w:t>
            </w:r>
          </w:p>
        </w:tc>
        <w:tc>
          <w:tcPr>
            <w:tcW w:w="2457" w:type="dxa"/>
            <w:noWrap w:val="0"/>
            <w:vAlign w:val="center"/>
          </w:tcPr>
          <w:p w14:paraId="108AF2A2">
            <w:pPr>
              <w:jc w:val="center"/>
              <w:rPr>
                <w:rFonts w:ascii="仿宋_GB2312" w:hAnsi="仿宋_GB2312" w:eastAsia="仿宋_GB2312" w:cs="仿宋_GB2312"/>
                <w:bCs/>
                <w:szCs w:val="21"/>
              </w:rPr>
            </w:pPr>
            <w:r>
              <w:rPr>
                <w:rFonts w:hint="eastAsia" w:ascii="仿宋_GB2312" w:hAnsi="仿宋_GB2312" w:eastAsia="仿宋_GB2312" w:cs="仿宋_GB2312"/>
                <w:bCs/>
                <w:szCs w:val="21"/>
              </w:rPr>
              <w:t>2023年8月至2024年7月</w:t>
            </w:r>
          </w:p>
        </w:tc>
        <w:tc>
          <w:tcPr>
            <w:tcW w:w="3791" w:type="dxa"/>
            <w:noWrap w:val="0"/>
            <w:vAlign w:val="center"/>
          </w:tcPr>
          <w:p w14:paraId="22D95E90">
            <w:pPr>
              <w:jc w:val="left"/>
              <w:rPr>
                <w:rFonts w:ascii="仿宋_GB2312" w:hAnsi="仿宋_GB2312" w:eastAsia="仿宋_GB2312" w:cs="仿宋_GB2312"/>
                <w:bCs/>
                <w:szCs w:val="21"/>
              </w:rPr>
            </w:pPr>
            <w:r>
              <w:rPr>
                <w:rFonts w:hint="eastAsia" w:ascii="仿宋_GB2312" w:hAnsi="仿宋_GB2312" w:eastAsia="仿宋_GB2312" w:cs="仿宋_GB2312"/>
                <w:bCs/>
                <w:szCs w:val="21"/>
              </w:rPr>
              <w:t>按合同约定与服务要求，以每周1次的频率开展土地巡查等工作</w:t>
            </w:r>
          </w:p>
        </w:tc>
      </w:tr>
    </w:tbl>
    <w:p w14:paraId="6FEBDC6F">
      <w:pPr>
        <w:ind w:firstLine="562" w:firstLineChars="200"/>
        <w:outlineLvl w:val="1"/>
        <w:rPr>
          <w:rFonts w:hint="eastAsia" w:ascii="仿宋_GB2312" w:hAnsi="宋体" w:eastAsia="仿宋_GB2312"/>
          <w:b/>
          <w:sz w:val="28"/>
          <w:szCs w:val="28"/>
        </w:rPr>
      </w:pPr>
      <w:bookmarkStart w:id="10" w:name="_Toc119314419"/>
      <w:r>
        <w:rPr>
          <w:rFonts w:hint="eastAsia" w:ascii="仿宋_GB2312" w:hAnsi="宋体" w:eastAsia="仿宋_GB2312"/>
          <w:b/>
          <w:sz w:val="28"/>
          <w:szCs w:val="28"/>
        </w:rPr>
        <w:t>（三）项目预算</w:t>
      </w:r>
      <w:bookmarkEnd w:id="10"/>
    </w:p>
    <w:p w14:paraId="47CBA1CD">
      <w:pPr>
        <w:ind w:firstLine="562" w:firstLineChars="200"/>
        <w:rPr>
          <w:rFonts w:ascii="仿宋_GB2312" w:hAnsi="宋体" w:eastAsia="仿宋_GB2312"/>
          <w:b/>
          <w:bCs/>
          <w:sz w:val="28"/>
          <w:szCs w:val="28"/>
        </w:rPr>
      </w:pPr>
      <w:r>
        <w:rPr>
          <w:rFonts w:ascii="仿宋_GB2312" w:hAnsi="宋体" w:eastAsia="仿宋_GB2312"/>
          <w:b/>
          <w:bCs/>
          <w:sz w:val="28"/>
          <w:szCs w:val="28"/>
        </w:rPr>
        <w:t>1</w:t>
      </w:r>
      <w:r>
        <w:rPr>
          <w:rFonts w:hint="eastAsia" w:ascii="仿宋_GB2312" w:hAnsi="宋体" w:eastAsia="仿宋_GB2312"/>
          <w:b/>
          <w:bCs/>
          <w:sz w:val="28"/>
          <w:szCs w:val="28"/>
        </w:rPr>
        <w:t>、2023年度项目预算</w:t>
      </w:r>
    </w:p>
    <w:p w14:paraId="7311C85D">
      <w:pPr>
        <w:ind w:firstLine="560" w:firstLineChars="200"/>
        <w:rPr>
          <w:rFonts w:ascii="仿宋_GB2312" w:hAnsi="宋体" w:eastAsia="仿宋_GB2312"/>
          <w:sz w:val="28"/>
          <w:szCs w:val="28"/>
        </w:rPr>
      </w:pPr>
      <w:r>
        <w:rPr>
          <w:rFonts w:hint="eastAsia" w:ascii="仿宋_GB2312" w:hAnsi="宋体" w:eastAsia="仿宋_GB2312"/>
          <w:sz w:val="28"/>
          <w:szCs w:val="28"/>
        </w:rPr>
        <w:t>本项目为经常性项目，2023年项目单位初始预算申报金额为</w:t>
      </w:r>
      <w:bookmarkStart w:id="11" w:name="_Hlk118708206"/>
      <w:r>
        <w:rPr>
          <w:rFonts w:hint="eastAsia" w:ascii="仿宋_GB2312" w:hAnsi="宋体" w:eastAsia="仿宋_GB2312"/>
          <w:sz w:val="28"/>
          <w:szCs w:val="28"/>
        </w:rPr>
        <w:t>307.52</w:t>
      </w:r>
      <w:bookmarkEnd w:id="11"/>
      <w:r>
        <w:rPr>
          <w:rFonts w:hint="eastAsia" w:ascii="仿宋_GB2312" w:hAnsi="宋体" w:eastAsia="仿宋_GB2312"/>
          <w:sz w:val="28"/>
          <w:szCs w:val="28"/>
        </w:rPr>
        <w:t>万元，资金来源为区级财政资金，项目单位按照巡查人员人数编制预算，明细如下表：</w:t>
      </w:r>
    </w:p>
    <w:p w14:paraId="333CFDD2">
      <w:pPr>
        <w:ind w:firstLine="560" w:firstLineChars="200"/>
        <w:rPr>
          <w:rFonts w:hint="eastAsia" w:ascii="仿宋_GB2312" w:hAnsi="宋体" w:eastAsia="仿宋_GB2312"/>
          <w:sz w:val="28"/>
          <w:szCs w:val="28"/>
        </w:rPr>
        <w:sectPr>
          <w:footerReference r:id="rId3" w:type="default"/>
          <w:pgSz w:w="11906" w:h="16838"/>
          <w:pgMar w:top="1440" w:right="1800" w:bottom="1440" w:left="1800" w:header="851" w:footer="692" w:gutter="0"/>
          <w:pgNumType w:start="0"/>
          <w:cols w:space="720" w:num="1"/>
          <w:titlePg/>
          <w:docGrid w:type="lines" w:linePitch="312" w:charSpace="0"/>
        </w:sectPr>
      </w:pPr>
    </w:p>
    <w:p w14:paraId="438E1A2F">
      <w:pPr>
        <w:ind w:firstLine="480" w:firstLineChars="200"/>
        <w:jc w:val="center"/>
        <w:rPr>
          <w:rFonts w:ascii="仿宋_GB2312" w:hAnsi="宋体" w:eastAsia="仿宋_GB2312"/>
          <w:b/>
          <w:bCs/>
          <w:sz w:val="24"/>
        </w:rPr>
      </w:pPr>
      <w:r>
        <w:rPr>
          <w:rFonts w:hint="eastAsia" w:ascii="仿宋_GB2312" w:hAnsi="宋体" w:eastAsia="仿宋_GB2312"/>
          <w:b/>
          <w:bCs/>
          <w:sz w:val="24"/>
        </w:rPr>
        <w:t>表4</w:t>
      </w:r>
      <w:r>
        <w:rPr>
          <w:rFonts w:ascii="仿宋_GB2312" w:hAnsi="宋体" w:eastAsia="仿宋_GB2312"/>
          <w:b/>
          <w:bCs/>
          <w:sz w:val="24"/>
        </w:rPr>
        <w:t xml:space="preserve">  </w:t>
      </w:r>
      <w:r>
        <w:rPr>
          <w:rFonts w:hint="eastAsia" w:ascii="仿宋_GB2312" w:hAnsi="宋体" w:eastAsia="仿宋_GB2312"/>
          <w:b/>
          <w:bCs/>
          <w:sz w:val="24"/>
        </w:rPr>
        <w:t>闵行区土地巡查项目2023年度合同预算细化表</w:t>
      </w:r>
    </w:p>
    <w:tbl>
      <w:tblPr>
        <w:tblStyle w:val="22"/>
        <w:tblW w:w="5000" w:type="pct"/>
        <w:tblInd w:w="0" w:type="dxa"/>
        <w:tblLayout w:type="fixed"/>
        <w:tblCellMar>
          <w:top w:w="0" w:type="dxa"/>
          <w:left w:w="108" w:type="dxa"/>
          <w:bottom w:w="0" w:type="dxa"/>
          <w:right w:w="108" w:type="dxa"/>
        </w:tblCellMar>
      </w:tblPr>
      <w:tblGrid>
        <w:gridCol w:w="675"/>
        <w:gridCol w:w="1562"/>
        <w:gridCol w:w="1417"/>
        <w:gridCol w:w="853"/>
        <w:gridCol w:w="848"/>
        <w:gridCol w:w="1559"/>
        <w:gridCol w:w="1420"/>
        <w:gridCol w:w="848"/>
        <w:gridCol w:w="853"/>
        <w:gridCol w:w="1701"/>
        <w:gridCol w:w="2438"/>
      </w:tblGrid>
      <w:tr w14:paraId="096CC209">
        <w:tblPrEx>
          <w:tblCellMar>
            <w:top w:w="0" w:type="dxa"/>
            <w:left w:w="108" w:type="dxa"/>
            <w:bottom w:w="0" w:type="dxa"/>
            <w:right w:w="108" w:type="dxa"/>
          </w:tblCellMar>
        </w:tblPrEx>
        <w:trPr>
          <w:wBefore w:w="0" w:type="dxa"/>
          <w:tblHeader/>
        </w:trPr>
        <w:tc>
          <w:tcPr>
            <w:tcW w:w="789" w:type="pct"/>
            <w:gridSpan w:val="2"/>
            <w:vMerge w:val="restart"/>
            <w:tcBorders>
              <w:top w:val="single" w:color="auto" w:sz="4" w:space="0"/>
              <w:left w:val="single" w:color="auto" w:sz="4" w:space="0"/>
              <w:bottom w:val="single" w:color="auto" w:sz="4" w:space="0"/>
              <w:right w:val="single" w:color="auto" w:sz="4" w:space="0"/>
            </w:tcBorders>
            <w:noWrap/>
            <w:vAlign w:val="center"/>
          </w:tcPr>
          <w:p w14:paraId="0761CF4F">
            <w:pPr>
              <w:widowControl/>
              <w:spacing w:line="240" w:lineRule="exact"/>
              <w:jc w:val="center"/>
              <w:rPr>
                <w:rFonts w:hint="eastAsia" w:ascii="仿宋_GB2312" w:hAnsi="等线" w:eastAsia="仿宋_GB2312" w:cs="宋体"/>
                <w:kern w:val="0"/>
                <w:szCs w:val="21"/>
              </w:rPr>
            </w:pPr>
            <w:bookmarkStart w:id="12" w:name="_Hlk118708213"/>
            <w:r>
              <w:rPr>
                <w:rFonts w:hint="eastAsia" w:ascii="仿宋_GB2312" w:hAnsi="等线" w:eastAsia="仿宋_GB2312" w:cs="宋体"/>
                <w:kern w:val="0"/>
                <w:szCs w:val="21"/>
              </w:rPr>
              <w:t>项目细化内容</w:t>
            </w:r>
          </w:p>
        </w:tc>
        <w:tc>
          <w:tcPr>
            <w:tcW w:w="1650" w:type="pct"/>
            <w:gridSpan w:val="4"/>
            <w:tcBorders>
              <w:top w:val="single" w:color="auto" w:sz="4" w:space="0"/>
              <w:left w:val="nil"/>
              <w:bottom w:val="single" w:color="auto" w:sz="4" w:space="0"/>
              <w:right w:val="single" w:color="000000" w:sz="4" w:space="0"/>
            </w:tcBorders>
            <w:noWrap/>
            <w:vAlign w:val="center"/>
          </w:tcPr>
          <w:p w14:paraId="0FB19FEE">
            <w:pPr>
              <w:widowControl/>
              <w:spacing w:line="240" w:lineRule="exact"/>
              <w:jc w:val="center"/>
              <w:rPr>
                <w:rFonts w:ascii="仿宋_GB2312" w:hAnsi="等线" w:eastAsia="仿宋_GB2312" w:cs="宋体"/>
                <w:kern w:val="0"/>
                <w:szCs w:val="21"/>
              </w:rPr>
            </w:pPr>
            <w:r>
              <w:rPr>
                <w:rFonts w:hint="eastAsia" w:ascii="仿宋_GB2312" w:hAnsi="等线" w:eastAsia="仿宋_GB2312" w:cs="宋体"/>
                <w:kern w:val="0"/>
                <w:szCs w:val="21"/>
              </w:rPr>
              <w:t>2023年合同预算明细构成</w:t>
            </w:r>
          </w:p>
          <w:p w14:paraId="248FA498">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（2023年8月-2024年7月）</w:t>
            </w:r>
          </w:p>
        </w:tc>
        <w:tc>
          <w:tcPr>
            <w:tcW w:w="1701" w:type="pct"/>
            <w:gridSpan w:val="4"/>
            <w:tcBorders>
              <w:top w:val="single" w:color="auto" w:sz="4" w:space="0"/>
              <w:left w:val="nil"/>
              <w:bottom w:val="single" w:color="auto" w:sz="4" w:space="0"/>
              <w:right w:val="single" w:color="000000" w:sz="4" w:space="0"/>
            </w:tcBorders>
            <w:noWrap/>
            <w:vAlign w:val="center"/>
          </w:tcPr>
          <w:p w14:paraId="4CCD817F">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2023年度预算明细构成</w:t>
            </w:r>
          </w:p>
        </w:tc>
        <w:tc>
          <w:tcPr>
            <w:tcW w:w="860" w:type="pct"/>
            <w:vMerge w:val="restart"/>
            <w:tcBorders>
              <w:top w:val="single" w:color="auto" w:sz="4" w:space="0"/>
              <w:left w:val="single" w:color="auto" w:sz="4" w:space="0"/>
              <w:bottom w:val="single" w:color="auto" w:sz="4" w:space="0"/>
              <w:right w:val="single" w:color="auto" w:sz="4" w:space="0"/>
            </w:tcBorders>
            <w:noWrap/>
            <w:vAlign w:val="center"/>
          </w:tcPr>
          <w:p w14:paraId="3EDF5AF3">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说明</w:t>
            </w:r>
          </w:p>
        </w:tc>
      </w:tr>
      <w:tr w14:paraId="4A5F8539">
        <w:tblPrEx>
          <w:tblCellMar>
            <w:top w:w="0" w:type="dxa"/>
            <w:left w:w="108" w:type="dxa"/>
            <w:bottom w:w="0" w:type="dxa"/>
            <w:right w:w="108" w:type="dxa"/>
          </w:tblCellMar>
        </w:tblPrEx>
        <w:trPr>
          <w:wBefore w:w="0" w:type="dxa"/>
        </w:trPr>
        <w:tc>
          <w:tcPr>
            <w:tcW w:w="78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A7871EC">
            <w:pPr>
              <w:widowControl/>
              <w:spacing w:line="240" w:lineRule="exact"/>
              <w:jc w:val="left"/>
              <w:rPr>
                <w:rFonts w:hint="eastAsia" w:ascii="仿宋_GB2312" w:hAnsi="等线" w:eastAsia="仿宋_GB2312" w:cs="宋体"/>
                <w:kern w:val="0"/>
                <w:szCs w:val="21"/>
              </w:rPr>
            </w:pPr>
          </w:p>
        </w:tc>
        <w:tc>
          <w:tcPr>
            <w:tcW w:w="500" w:type="pct"/>
            <w:tcBorders>
              <w:top w:val="nil"/>
              <w:left w:val="nil"/>
              <w:bottom w:val="single" w:color="auto" w:sz="4" w:space="0"/>
              <w:right w:val="single" w:color="auto" w:sz="4" w:space="0"/>
            </w:tcBorders>
            <w:noWrap/>
            <w:vAlign w:val="center"/>
          </w:tcPr>
          <w:p w14:paraId="5EF7EABA">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单价</w:t>
            </w:r>
          </w:p>
        </w:tc>
        <w:tc>
          <w:tcPr>
            <w:tcW w:w="600" w:type="pct"/>
            <w:gridSpan w:val="2"/>
            <w:tcBorders>
              <w:top w:val="single" w:color="auto" w:sz="4" w:space="0"/>
              <w:left w:val="nil"/>
              <w:bottom w:val="single" w:color="auto" w:sz="4" w:space="0"/>
              <w:right w:val="single" w:color="auto" w:sz="4" w:space="0"/>
            </w:tcBorders>
            <w:noWrap/>
            <w:vAlign w:val="center"/>
          </w:tcPr>
          <w:p w14:paraId="09AC5B4A">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数量</w:t>
            </w:r>
          </w:p>
        </w:tc>
        <w:tc>
          <w:tcPr>
            <w:tcW w:w="550" w:type="pct"/>
            <w:tcBorders>
              <w:top w:val="nil"/>
              <w:left w:val="nil"/>
              <w:bottom w:val="single" w:color="auto" w:sz="4" w:space="0"/>
              <w:right w:val="single" w:color="auto" w:sz="4" w:space="0"/>
            </w:tcBorders>
            <w:noWrap/>
            <w:vAlign w:val="center"/>
          </w:tcPr>
          <w:p w14:paraId="2812C8B7">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金额</w:t>
            </w:r>
          </w:p>
        </w:tc>
        <w:tc>
          <w:tcPr>
            <w:tcW w:w="501" w:type="pct"/>
            <w:tcBorders>
              <w:top w:val="nil"/>
              <w:left w:val="nil"/>
              <w:bottom w:val="single" w:color="auto" w:sz="4" w:space="0"/>
              <w:right w:val="single" w:color="auto" w:sz="4" w:space="0"/>
            </w:tcBorders>
            <w:noWrap/>
            <w:vAlign w:val="center"/>
          </w:tcPr>
          <w:p w14:paraId="0B9D48B3">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单价</w:t>
            </w:r>
          </w:p>
        </w:tc>
        <w:tc>
          <w:tcPr>
            <w:tcW w:w="600" w:type="pct"/>
            <w:gridSpan w:val="2"/>
            <w:tcBorders>
              <w:top w:val="single" w:color="auto" w:sz="4" w:space="0"/>
              <w:left w:val="nil"/>
              <w:bottom w:val="single" w:color="auto" w:sz="4" w:space="0"/>
              <w:right w:val="single" w:color="auto" w:sz="4" w:space="0"/>
            </w:tcBorders>
            <w:noWrap/>
            <w:vAlign w:val="center"/>
          </w:tcPr>
          <w:p w14:paraId="2FA970C2">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数量</w:t>
            </w:r>
          </w:p>
        </w:tc>
        <w:tc>
          <w:tcPr>
            <w:tcW w:w="600" w:type="pct"/>
            <w:tcBorders>
              <w:top w:val="nil"/>
              <w:left w:val="nil"/>
              <w:bottom w:val="single" w:color="auto" w:sz="4" w:space="0"/>
              <w:right w:val="single" w:color="auto" w:sz="4" w:space="0"/>
            </w:tcBorders>
            <w:noWrap/>
            <w:vAlign w:val="center"/>
          </w:tcPr>
          <w:p w14:paraId="09385A04">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金额</w:t>
            </w:r>
          </w:p>
        </w:tc>
        <w:tc>
          <w:tcPr>
            <w:tcW w:w="860" w:type="pct"/>
            <w:vMerge w:val="continue"/>
            <w:tcBorders>
              <w:top w:val="single" w:color="auto" w:sz="4" w:space="0"/>
              <w:left w:val="single" w:color="auto" w:sz="4" w:space="0"/>
              <w:bottom w:val="single" w:color="auto" w:sz="4" w:space="0"/>
              <w:right w:val="single" w:color="auto" w:sz="4" w:space="0"/>
            </w:tcBorders>
            <w:noWrap w:val="0"/>
            <w:vAlign w:val="center"/>
          </w:tcPr>
          <w:p w14:paraId="7917C4C0">
            <w:pPr>
              <w:widowControl/>
              <w:spacing w:line="240" w:lineRule="exact"/>
              <w:jc w:val="left"/>
              <w:rPr>
                <w:rFonts w:hint="eastAsia" w:ascii="仿宋_GB2312" w:hAnsi="等线" w:eastAsia="仿宋_GB2312" w:cs="宋体"/>
                <w:kern w:val="0"/>
                <w:szCs w:val="21"/>
              </w:rPr>
            </w:pPr>
          </w:p>
        </w:tc>
      </w:tr>
      <w:tr w14:paraId="55F1AA22">
        <w:tblPrEx>
          <w:tblCellMar>
            <w:top w:w="0" w:type="dxa"/>
            <w:left w:w="108" w:type="dxa"/>
            <w:bottom w:w="0" w:type="dxa"/>
            <w:right w:w="108" w:type="dxa"/>
          </w:tblCellMar>
        </w:tblPrEx>
        <w:trPr>
          <w:wBefore w:w="0" w:type="dxa"/>
        </w:trPr>
        <w:tc>
          <w:tcPr>
            <w:tcW w:w="789"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5F2BBD6">
            <w:pPr>
              <w:widowControl/>
              <w:spacing w:line="240" w:lineRule="exact"/>
              <w:jc w:val="left"/>
              <w:rPr>
                <w:rFonts w:hint="eastAsia" w:ascii="仿宋_GB2312" w:hAnsi="等线" w:eastAsia="仿宋_GB2312" w:cs="宋体"/>
                <w:kern w:val="0"/>
                <w:szCs w:val="21"/>
              </w:rPr>
            </w:pPr>
          </w:p>
        </w:tc>
        <w:tc>
          <w:tcPr>
            <w:tcW w:w="500" w:type="pct"/>
            <w:tcBorders>
              <w:top w:val="nil"/>
              <w:left w:val="nil"/>
              <w:bottom w:val="single" w:color="auto" w:sz="4" w:space="0"/>
              <w:right w:val="single" w:color="auto" w:sz="4" w:space="0"/>
            </w:tcBorders>
            <w:noWrap/>
            <w:vAlign w:val="center"/>
          </w:tcPr>
          <w:p w14:paraId="07085C2F">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（元/人/月）</w:t>
            </w:r>
          </w:p>
        </w:tc>
        <w:tc>
          <w:tcPr>
            <w:tcW w:w="301" w:type="pct"/>
            <w:tcBorders>
              <w:top w:val="nil"/>
              <w:left w:val="nil"/>
              <w:bottom w:val="single" w:color="auto" w:sz="4" w:space="0"/>
              <w:right w:val="single" w:color="auto" w:sz="4" w:space="0"/>
            </w:tcBorders>
            <w:noWrap/>
            <w:vAlign w:val="center"/>
          </w:tcPr>
          <w:p w14:paraId="7E028BF5">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（人）/</w:t>
            </w:r>
            <w:r>
              <w:rPr>
                <w:rFonts w:ascii="仿宋_GB2312" w:hAnsi="等线" w:eastAsia="仿宋_GB2312" w:cs="宋体"/>
                <w:kern w:val="0"/>
                <w:szCs w:val="21"/>
              </w:rPr>
              <w:t>(</w:t>
            </w:r>
            <w:r>
              <w:rPr>
                <w:rFonts w:hint="eastAsia" w:ascii="仿宋_GB2312" w:hAnsi="等线" w:eastAsia="仿宋_GB2312" w:cs="宋体"/>
                <w:kern w:val="0"/>
                <w:szCs w:val="21"/>
              </w:rPr>
              <w:t>台)</w:t>
            </w:r>
          </w:p>
        </w:tc>
        <w:tc>
          <w:tcPr>
            <w:tcW w:w="299" w:type="pct"/>
            <w:tcBorders>
              <w:top w:val="nil"/>
              <w:left w:val="nil"/>
              <w:bottom w:val="single" w:color="auto" w:sz="4" w:space="0"/>
              <w:right w:val="single" w:color="auto" w:sz="4" w:space="0"/>
            </w:tcBorders>
            <w:noWrap/>
            <w:vAlign w:val="center"/>
          </w:tcPr>
          <w:p w14:paraId="666B8C14">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（月）</w:t>
            </w:r>
          </w:p>
        </w:tc>
        <w:tc>
          <w:tcPr>
            <w:tcW w:w="550" w:type="pct"/>
            <w:tcBorders>
              <w:top w:val="nil"/>
              <w:left w:val="nil"/>
              <w:bottom w:val="single" w:color="auto" w:sz="4" w:space="0"/>
              <w:right w:val="single" w:color="auto" w:sz="4" w:space="0"/>
            </w:tcBorders>
            <w:noWrap/>
            <w:vAlign w:val="center"/>
          </w:tcPr>
          <w:p w14:paraId="67479FFC">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（元）</w:t>
            </w:r>
          </w:p>
        </w:tc>
        <w:tc>
          <w:tcPr>
            <w:tcW w:w="501" w:type="pct"/>
            <w:tcBorders>
              <w:top w:val="nil"/>
              <w:left w:val="nil"/>
              <w:bottom w:val="single" w:color="auto" w:sz="4" w:space="0"/>
              <w:right w:val="single" w:color="auto" w:sz="4" w:space="0"/>
            </w:tcBorders>
            <w:noWrap/>
            <w:vAlign w:val="center"/>
          </w:tcPr>
          <w:p w14:paraId="3FFD3DF4">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（元/人/月）</w:t>
            </w:r>
          </w:p>
        </w:tc>
        <w:tc>
          <w:tcPr>
            <w:tcW w:w="299" w:type="pct"/>
            <w:tcBorders>
              <w:top w:val="nil"/>
              <w:left w:val="nil"/>
              <w:bottom w:val="single" w:color="auto" w:sz="4" w:space="0"/>
              <w:right w:val="single" w:color="auto" w:sz="4" w:space="0"/>
            </w:tcBorders>
            <w:noWrap/>
            <w:vAlign w:val="center"/>
          </w:tcPr>
          <w:p w14:paraId="3DD86C57">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（人）/</w:t>
            </w:r>
            <w:r>
              <w:rPr>
                <w:rFonts w:ascii="仿宋_GB2312" w:hAnsi="等线" w:eastAsia="仿宋_GB2312" w:cs="宋体"/>
                <w:kern w:val="0"/>
                <w:szCs w:val="21"/>
              </w:rPr>
              <w:t>(</w:t>
            </w:r>
            <w:r>
              <w:rPr>
                <w:rFonts w:hint="eastAsia" w:ascii="仿宋_GB2312" w:hAnsi="等线" w:eastAsia="仿宋_GB2312" w:cs="宋体"/>
                <w:kern w:val="0"/>
                <w:szCs w:val="21"/>
              </w:rPr>
              <w:t>台)</w:t>
            </w:r>
          </w:p>
        </w:tc>
        <w:tc>
          <w:tcPr>
            <w:tcW w:w="301" w:type="pct"/>
            <w:tcBorders>
              <w:top w:val="nil"/>
              <w:left w:val="nil"/>
              <w:bottom w:val="single" w:color="auto" w:sz="4" w:space="0"/>
              <w:right w:val="single" w:color="auto" w:sz="4" w:space="0"/>
            </w:tcBorders>
            <w:noWrap/>
            <w:vAlign w:val="center"/>
          </w:tcPr>
          <w:p w14:paraId="3FD0BCFE">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（月）</w:t>
            </w:r>
          </w:p>
        </w:tc>
        <w:tc>
          <w:tcPr>
            <w:tcW w:w="600" w:type="pct"/>
            <w:tcBorders>
              <w:top w:val="nil"/>
              <w:left w:val="nil"/>
              <w:bottom w:val="single" w:color="auto" w:sz="4" w:space="0"/>
              <w:right w:val="single" w:color="auto" w:sz="4" w:space="0"/>
            </w:tcBorders>
            <w:noWrap/>
            <w:vAlign w:val="center"/>
          </w:tcPr>
          <w:p w14:paraId="011A4432">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（元）</w:t>
            </w:r>
          </w:p>
        </w:tc>
        <w:tc>
          <w:tcPr>
            <w:tcW w:w="860" w:type="pct"/>
            <w:vMerge w:val="continue"/>
            <w:tcBorders>
              <w:top w:val="single" w:color="auto" w:sz="4" w:space="0"/>
              <w:left w:val="single" w:color="auto" w:sz="4" w:space="0"/>
              <w:bottom w:val="single" w:color="auto" w:sz="4" w:space="0"/>
              <w:right w:val="single" w:color="auto" w:sz="4" w:space="0"/>
            </w:tcBorders>
            <w:noWrap w:val="0"/>
            <w:vAlign w:val="center"/>
          </w:tcPr>
          <w:p w14:paraId="353689C2">
            <w:pPr>
              <w:widowControl/>
              <w:spacing w:line="240" w:lineRule="exact"/>
              <w:jc w:val="left"/>
              <w:rPr>
                <w:rFonts w:hint="eastAsia" w:ascii="仿宋_GB2312" w:hAnsi="等线" w:eastAsia="仿宋_GB2312" w:cs="宋体"/>
                <w:kern w:val="0"/>
                <w:szCs w:val="21"/>
              </w:rPr>
            </w:pPr>
          </w:p>
        </w:tc>
      </w:tr>
      <w:tr w14:paraId="26EC028D">
        <w:tblPrEx>
          <w:tblCellMar>
            <w:top w:w="0" w:type="dxa"/>
            <w:left w:w="108" w:type="dxa"/>
            <w:bottom w:w="0" w:type="dxa"/>
            <w:right w:w="108" w:type="dxa"/>
          </w:tblCellMar>
        </w:tblPrEx>
        <w:trPr>
          <w:wBefore w:w="0" w:type="dxa"/>
        </w:trPr>
        <w:tc>
          <w:tcPr>
            <w:tcW w:w="789" w:type="pct"/>
            <w:gridSpan w:val="2"/>
            <w:tcBorders>
              <w:top w:val="single" w:color="auto" w:sz="4" w:space="0"/>
              <w:left w:val="single" w:color="auto" w:sz="4" w:space="0"/>
              <w:bottom w:val="single" w:color="auto" w:sz="4" w:space="0"/>
              <w:right w:val="single" w:color="000000" w:sz="4" w:space="0"/>
            </w:tcBorders>
            <w:noWrap w:val="0"/>
            <w:vAlign w:val="center"/>
          </w:tcPr>
          <w:p w14:paraId="08633C24">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2022年合同尾款</w:t>
            </w:r>
          </w:p>
        </w:tc>
        <w:tc>
          <w:tcPr>
            <w:tcW w:w="500" w:type="pct"/>
            <w:tcBorders>
              <w:top w:val="nil"/>
              <w:left w:val="nil"/>
              <w:bottom w:val="single" w:color="auto" w:sz="4" w:space="0"/>
              <w:right w:val="single" w:color="auto" w:sz="4" w:space="0"/>
            </w:tcBorders>
            <w:noWrap/>
            <w:vAlign w:val="center"/>
          </w:tcPr>
          <w:p w14:paraId="1276414A">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w:t>
            </w:r>
          </w:p>
        </w:tc>
        <w:tc>
          <w:tcPr>
            <w:tcW w:w="301" w:type="pct"/>
            <w:tcBorders>
              <w:top w:val="nil"/>
              <w:left w:val="nil"/>
              <w:bottom w:val="single" w:color="auto" w:sz="4" w:space="0"/>
              <w:right w:val="single" w:color="auto" w:sz="4" w:space="0"/>
            </w:tcBorders>
            <w:noWrap/>
            <w:vAlign w:val="center"/>
          </w:tcPr>
          <w:p w14:paraId="3C6A3CCF">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w:t>
            </w:r>
          </w:p>
        </w:tc>
        <w:tc>
          <w:tcPr>
            <w:tcW w:w="299" w:type="pct"/>
            <w:tcBorders>
              <w:top w:val="nil"/>
              <w:left w:val="nil"/>
              <w:bottom w:val="single" w:color="auto" w:sz="4" w:space="0"/>
              <w:right w:val="single" w:color="auto" w:sz="4" w:space="0"/>
            </w:tcBorders>
            <w:noWrap/>
            <w:vAlign w:val="center"/>
          </w:tcPr>
          <w:p w14:paraId="2B3D28CA">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w:t>
            </w:r>
          </w:p>
        </w:tc>
        <w:tc>
          <w:tcPr>
            <w:tcW w:w="550" w:type="pct"/>
            <w:tcBorders>
              <w:top w:val="nil"/>
              <w:left w:val="nil"/>
              <w:bottom w:val="single" w:color="auto" w:sz="4" w:space="0"/>
              <w:right w:val="single" w:color="auto" w:sz="4" w:space="0"/>
            </w:tcBorders>
            <w:noWrap/>
            <w:vAlign w:val="center"/>
          </w:tcPr>
          <w:p w14:paraId="364EEF02">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w:t>
            </w:r>
          </w:p>
        </w:tc>
        <w:tc>
          <w:tcPr>
            <w:tcW w:w="501" w:type="pct"/>
            <w:tcBorders>
              <w:top w:val="nil"/>
              <w:left w:val="nil"/>
              <w:bottom w:val="single" w:color="auto" w:sz="4" w:space="0"/>
              <w:right w:val="single" w:color="auto" w:sz="4" w:space="0"/>
            </w:tcBorders>
            <w:noWrap/>
            <w:vAlign w:val="center"/>
          </w:tcPr>
          <w:p w14:paraId="10A62081">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w:t>
            </w:r>
          </w:p>
        </w:tc>
        <w:tc>
          <w:tcPr>
            <w:tcW w:w="299" w:type="pct"/>
            <w:tcBorders>
              <w:top w:val="nil"/>
              <w:left w:val="nil"/>
              <w:bottom w:val="single" w:color="auto" w:sz="4" w:space="0"/>
              <w:right w:val="single" w:color="auto" w:sz="4" w:space="0"/>
            </w:tcBorders>
            <w:noWrap/>
            <w:vAlign w:val="center"/>
          </w:tcPr>
          <w:p w14:paraId="466FBF9D">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w:t>
            </w:r>
          </w:p>
        </w:tc>
        <w:tc>
          <w:tcPr>
            <w:tcW w:w="301" w:type="pct"/>
            <w:tcBorders>
              <w:top w:val="nil"/>
              <w:left w:val="nil"/>
              <w:bottom w:val="single" w:color="auto" w:sz="4" w:space="0"/>
              <w:right w:val="single" w:color="auto" w:sz="4" w:space="0"/>
            </w:tcBorders>
            <w:noWrap/>
            <w:vAlign w:val="center"/>
          </w:tcPr>
          <w:p w14:paraId="0EC3C580">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w:t>
            </w:r>
          </w:p>
        </w:tc>
        <w:tc>
          <w:tcPr>
            <w:tcW w:w="600" w:type="pct"/>
            <w:tcBorders>
              <w:top w:val="nil"/>
              <w:left w:val="nil"/>
              <w:bottom w:val="single" w:color="auto" w:sz="4" w:space="0"/>
              <w:right w:val="single" w:color="auto" w:sz="4" w:space="0"/>
            </w:tcBorders>
            <w:noWrap/>
            <w:vAlign w:val="center"/>
          </w:tcPr>
          <w:p w14:paraId="5D564166">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1,461,468.00 </w:t>
            </w:r>
          </w:p>
        </w:tc>
        <w:tc>
          <w:tcPr>
            <w:tcW w:w="860" w:type="pct"/>
            <w:tcBorders>
              <w:top w:val="nil"/>
              <w:left w:val="nil"/>
              <w:bottom w:val="single" w:color="auto" w:sz="4" w:space="0"/>
              <w:right w:val="single" w:color="auto" w:sz="4" w:space="0"/>
            </w:tcBorders>
            <w:noWrap/>
            <w:vAlign w:val="center"/>
          </w:tcPr>
          <w:p w14:paraId="592A6DB3">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服务期限：2022年8月-2023年7月</w:t>
            </w:r>
          </w:p>
        </w:tc>
      </w:tr>
      <w:tr w14:paraId="5A23B3C9">
        <w:tblPrEx>
          <w:tblCellMar>
            <w:top w:w="0" w:type="dxa"/>
            <w:left w:w="108" w:type="dxa"/>
            <w:bottom w:w="0" w:type="dxa"/>
            <w:right w:w="108" w:type="dxa"/>
          </w:tblCellMar>
        </w:tblPrEx>
        <w:trPr>
          <w:wBefore w:w="0" w:type="dxa"/>
          <w:trHeight w:val="339" w:hRule="atLeast"/>
        </w:trPr>
        <w:tc>
          <w:tcPr>
            <w:tcW w:w="238" w:type="pct"/>
            <w:vMerge w:val="restart"/>
            <w:tcBorders>
              <w:top w:val="nil"/>
              <w:left w:val="single" w:color="auto" w:sz="4" w:space="0"/>
              <w:right w:val="single" w:color="auto" w:sz="4" w:space="0"/>
            </w:tcBorders>
            <w:noWrap w:val="0"/>
            <w:vAlign w:val="center"/>
          </w:tcPr>
          <w:p w14:paraId="17B9E51E">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巡查人员经费</w:t>
            </w:r>
          </w:p>
        </w:tc>
        <w:tc>
          <w:tcPr>
            <w:tcW w:w="551" w:type="pct"/>
            <w:tcBorders>
              <w:top w:val="nil"/>
              <w:left w:val="nil"/>
              <w:bottom w:val="single" w:color="auto" w:sz="4" w:space="0"/>
              <w:right w:val="single" w:color="auto" w:sz="4" w:space="0"/>
            </w:tcBorders>
            <w:noWrap w:val="0"/>
            <w:vAlign w:val="center"/>
          </w:tcPr>
          <w:p w14:paraId="2BB057D7">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巡查人员工资</w:t>
            </w:r>
          </w:p>
        </w:tc>
        <w:tc>
          <w:tcPr>
            <w:tcW w:w="500" w:type="pct"/>
            <w:tcBorders>
              <w:top w:val="nil"/>
              <w:left w:val="nil"/>
              <w:bottom w:val="single" w:color="auto" w:sz="4" w:space="0"/>
              <w:right w:val="single" w:color="auto" w:sz="4" w:space="0"/>
            </w:tcBorders>
            <w:noWrap/>
            <w:vAlign w:val="center"/>
          </w:tcPr>
          <w:p w14:paraId="10809FC4">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5,133.33 </w:t>
            </w:r>
          </w:p>
        </w:tc>
        <w:tc>
          <w:tcPr>
            <w:tcW w:w="301" w:type="pct"/>
            <w:tcBorders>
              <w:top w:val="nil"/>
              <w:left w:val="nil"/>
              <w:bottom w:val="single" w:color="auto" w:sz="4" w:space="0"/>
              <w:right w:val="single" w:color="auto" w:sz="4" w:space="0"/>
            </w:tcBorders>
            <w:noWrap/>
            <w:vAlign w:val="center"/>
          </w:tcPr>
          <w:p w14:paraId="426E8950">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299" w:type="pct"/>
            <w:tcBorders>
              <w:top w:val="nil"/>
              <w:left w:val="nil"/>
              <w:bottom w:val="single" w:color="auto" w:sz="4" w:space="0"/>
              <w:right w:val="single" w:color="auto" w:sz="4" w:space="0"/>
            </w:tcBorders>
            <w:noWrap/>
            <w:vAlign w:val="center"/>
          </w:tcPr>
          <w:p w14:paraId="43761A0D">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12</w:t>
            </w:r>
          </w:p>
        </w:tc>
        <w:tc>
          <w:tcPr>
            <w:tcW w:w="550" w:type="pct"/>
            <w:tcBorders>
              <w:top w:val="nil"/>
              <w:left w:val="nil"/>
              <w:bottom w:val="single" w:color="auto" w:sz="4" w:space="0"/>
              <w:right w:val="single" w:color="auto" w:sz="4" w:space="0"/>
            </w:tcBorders>
            <w:noWrap/>
            <w:vAlign w:val="center"/>
          </w:tcPr>
          <w:p w14:paraId="6B7E92C9">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1,909,598.76 </w:t>
            </w:r>
          </w:p>
        </w:tc>
        <w:tc>
          <w:tcPr>
            <w:tcW w:w="501" w:type="pct"/>
            <w:tcBorders>
              <w:top w:val="nil"/>
              <w:left w:val="nil"/>
              <w:bottom w:val="single" w:color="auto" w:sz="4" w:space="0"/>
              <w:right w:val="single" w:color="auto" w:sz="4" w:space="0"/>
            </w:tcBorders>
            <w:noWrap/>
            <w:vAlign w:val="center"/>
          </w:tcPr>
          <w:p w14:paraId="20DD4C11">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5,133.33 </w:t>
            </w:r>
          </w:p>
        </w:tc>
        <w:tc>
          <w:tcPr>
            <w:tcW w:w="299" w:type="pct"/>
            <w:tcBorders>
              <w:top w:val="nil"/>
              <w:left w:val="nil"/>
              <w:bottom w:val="single" w:color="auto" w:sz="4" w:space="0"/>
              <w:right w:val="single" w:color="auto" w:sz="4" w:space="0"/>
            </w:tcBorders>
            <w:noWrap/>
            <w:vAlign w:val="center"/>
          </w:tcPr>
          <w:p w14:paraId="6C6301A6">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301" w:type="pct"/>
            <w:tcBorders>
              <w:top w:val="nil"/>
              <w:left w:val="nil"/>
              <w:bottom w:val="single" w:color="auto" w:sz="4" w:space="0"/>
              <w:right w:val="single" w:color="auto" w:sz="4" w:space="0"/>
            </w:tcBorders>
            <w:noWrap/>
            <w:vAlign w:val="center"/>
          </w:tcPr>
          <w:p w14:paraId="6AF510C2">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600" w:type="pct"/>
            <w:tcBorders>
              <w:top w:val="nil"/>
              <w:left w:val="nil"/>
              <w:bottom w:val="single" w:color="auto" w:sz="4" w:space="0"/>
              <w:right w:val="single" w:color="auto" w:sz="4" w:space="0"/>
            </w:tcBorders>
            <w:noWrap/>
            <w:vAlign w:val="center"/>
          </w:tcPr>
          <w:p w14:paraId="7AF2C608">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954,799.38 </w:t>
            </w:r>
          </w:p>
        </w:tc>
        <w:tc>
          <w:tcPr>
            <w:tcW w:w="860" w:type="pct"/>
            <w:vMerge w:val="restart"/>
            <w:tcBorders>
              <w:top w:val="nil"/>
              <w:left w:val="nil"/>
              <w:right w:val="single" w:color="auto" w:sz="4" w:space="0"/>
            </w:tcBorders>
            <w:noWrap w:val="0"/>
            <w:vAlign w:val="center"/>
          </w:tcPr>
          <w:p w14:paraId="759BEAB2">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参照2022年6月17日《关于调整本区政府雇员薪酬水平的通知》工勤普通类。</w:t>
            </w:r>
          </w:p>
        </w:tc>
      </w:tr>
      <w:tr w14:paraId="060B19F7">
        <w:tblPrEx>
          <w:tblCellMar>
            <w:top w:w="0" w:type="dxa"/>
            <w:left w:w="108" w:type="dxa"/>
            <w:bottom w:w="0" w:type="dxa"/>
            <w:right w:w="108" w:type="dxa"/>
          </w:tblCellMar>
        </w:tblPrEx>
        <w:trPr>
          <w:wBefore w:w="0" w:type="dxa"/>
        </w:trPr>
        <w:tc>
          <w:tcPr>
            <w:tcW w:w="238" w:type="pct"/>
            <w:vMerge w:val="continue"/>
            <w:tcBorders>
              <w:left w:val="single" w:color="auto" w:sz="4" w:space="0"/>
              <w:right w:val="single" w:color="auto" w:sz="4" w:space="0"/>
            </w:tcBorders>
            <w:noWrap w:val="0"/>
            <w:vAlign w:val="center"/>
          </w:tcPr>
          <w:p w14:paraId="7720766F">
            <w:pPr>
              <w:widowControl/>
              <w:spacing w:line="240" w:lineRule="exact"/>
              <w:jc w:val="left"/>
              <w:rPr>
                <w:rFonts w:hint="eastAsia" w:ascii="仿宋_GB2312" w:hAnsi="等线" w:eastAsia="仿宋_GB2312" w:cs="宋体"/>
                <w:kern w:val="0"/>
                <w:szCs w:val="21"/>
              </w:rPr>
            </w:pPr>
          </w:p>
        </w:tc>
        <w:tc>
          <w:tcPr>
            <w:tcW w:w="551" w:type="pct"/>
            <w:tcBorders>
              <w:top w:val="nil"/>
              <w:left w:val="nil"/>
              <w:bottom w:val="single" w:color="auto" w:sz="4" w:space="0"/>
              <w:right w:val="single" w:color="auto" w:sz="4" w:space="0"/>
            </w:tcBorders>
            <w:noWrap w:val="0"/>
            <w:vAlign w:val="center"/>
          </w:tcPr>
          <w:p w14:paraId="542BB2DB">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福利费、工会经费、单位社会保险费、单位住房公积金</w:t>
            </w:r>
          </w:p>
        </w:tc>
        <w:tc>
          <w:tcPr>
            <w:tcW w:w="500" w:type="pct"/>
            <w:tcBorders>
              <w:top w:val="nil"/>
              <w:left w:val="nil"/>
              <w:bottom w:val="single" w:color="auto" w:sz="4" w:space="0"/>
              <w:right w:val="single" w:color="auto" w:sz="4" w:space="0"/>
            </w:tcBorders>
            <w:noWrap/>
            <w:vAlign w:val="center"/>
          </w:tcPr>
          <w:p w14:paraId="60EECA81">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2,298.17 </w:t>
            </w:r>
          </w:p>
        </w:tc>
        <w:tc>
          <w:tcPr>
            <w:tcW w:w="301" w:type="pct"/>
            <w:tcBorders>
              <w:top w:val="nil"/>
              <w:left w:val="nil"/>
              <w:bottom w:val="single" w:color="auto" w:sz="4" w:space="0"/>
              <w:right w:val="single" w:color="auto" w:sz="4" w:space="0"/>
            </w:tcBorders>
            <w:noWrap/>
            <w:vAlign w:val="center"/>
          </w:tcPr>
          <w:p w14:paraId="770F6B9D">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299" w:type="pct"/>
            <w:tcBorders>
              <w:top w:val="nil"/>
              <w:left w:val="nil"/>
              <w:bottom w:val="single" w:color="auto" w:sz="4" w:space="0"/>
              <w:right w:val="single" w:color="auto" w:sz="4" w:space="0"/>
            </w:tcBorders>
            <w:noWrap/>
            <w:vAlign w:val="center"/>
          </w:tcPr>
          <w:p w14:paraId="67F6B20A">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12</w:t>
            </w:r>
          </w:p>
        </w:tc>
        <w:tc>
          <w:tcPr>
            <w:tcW w:w="550" w:type="pct"/>
            <w:tcBorders>
              <w:top w:val="nil"/>
              <w:left w:val="nil"/>
              <w:bottom w:val="single" w:color="auto" w:sz="4" w:space="0"/>
              <w:right w:val="single" w:color="auto" w:sz="4" w:space="0"/>
            </w:tcBorders>
            <w:noWrap/>
            <w:vAlign w:val="center"/>
          </w:tcPr>
          <w:p w14:paraId="747F1D3A">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854,919.24 </w:t>
            </w:r>
          </w:p>
        </w:tc>
        <w:tc>
          <w:tcPr>
            <w:tcW w:w="501" w:type="pct"/>
            <w:tcBorders>
              <w:top w:val="nil"/>
              <w:left w:val="nil"/>
              <w:bottom w:val="single" w:color="auto" w:sz="4" w:space="0"/>
              <w:right w:val="single" w:color="auto" w:sz="4" w:space="0"/>
            </w:tcBorders>
            <w:noWrap/>
            <w:vAlign w:val="center"/>
          </w:tcPr>
          <w:p w14:paraId="523EC50F">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2,298.17 </w:t>
            </w:r>
          </w:p>
        </w:tc>
        <w:tc>
          <w:tcPr>
            <w:tcW w:w="299" w:type="pct"/>
            <w:tcBorders>
              <w:top w:val="nil"/>
              <w:left w:val="nil"/>
              <w:bottom w:val="single" w:color="auto" w:sz="4" w:space="0"/>
              <w:right w:val="single" w:color="auto" w:sz="4" w:space="0"/>
            </w:tcBorders>
            <w:noWrap/>
            <w:vAlign w:val="center"/>
          </w:tcPr>
          <w:p w14:paraId="43EBABD0">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301" w:type="pct"/>
            <w:tcBorders>
              <w:top w:val="nil"/>
              <w:left w:val="nil"/>
              <w:bottom w:val="single" w:color="auto" w:sz="4" w:space="0"/>
              <w:right w:val="single" w:color="auto" w:sz="4" w:space="0"/>
            </w:tcBorders>
            <w:noWrap/>
            <w:vAlign w:val="center"/>
          </w:tcPr>
          <w:p w14:paraId="15E89A24">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600" w:type="pct"/>
            <w:tcBorders>
              <w:top w:val="nil"/>
              <w:left w:val="nil"/>
              <w:bottom w:val="single" w:color="auto" w:sz="4" w:space="0"/>
              <w:right w:val="single" w:color="auto" w:sz="4" w:space="0"/>
            </w:tcBorders>
            <w:noWrap/>
            <w:vAlign w:val="center"/>
          </w:tcPr>
          <w:p w14:paraId="3CCEE3D1">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427,459.62 </w:t>
            </w:r>
          </w:p>
        </w:tc>
        <w:tc>
          <w:tcPr>
            <w:tcW w:w="860" w:type="pct"/>
            <w:vMerge w:val="continue"/>
            <w:tcBorders>
              <w:left w:val="nil"/>
              <w:bottom w:val="single" w:color="auto" w:sz="4" w:space="0"/>
              <w:right w:val="single" w:color="auto" w:sz="4" w:space="0"/>
            </w:tcBorders>
            <w:noWrap w:val="0"/>
            <w:vAlign w:val="center"/>
          </w:tcPr>
          <w:p w14:paraId="7A6BC73B">
            <w:pPr>
              <w:widowControl/>
              <w:spacing w:line="240" w:lineRule="exact"/>
              <w:jc w:val="left"/>
              <w:rPr>
                <w:rFonts w:hint="eastAsia" w:ascii="仿宋_GB2312" w:hAnsi="等线" w:eastAsia="仿宋_GB2312" w:cs="宋体"/>
                <w:kern w:val="0"/>
                <w:szCs w:val="21"/>
              </w:rPr>
            </w:pPr>
          </w:p>
        </w:tc>
      </w:tr>
      <w:tr w14:paraId="03474626">
        <w:tblPrEx>
          <w:tblCellMar>
            <w:top w:w="0" w:type="dxa"/>
            <w:left w:w="108" w:type="dxa"/>
            <w:bottom w:w="0" w:type="dxa"/>
            <w:right w:w="108" w:type="dxa"/>
          </w:tblCellMar>
        </w:tblPrEx>
        <w:trPr>
          <w:wBefore w:w="0" w:type="dxa"/>
          <w:trHeight w:val="371" w:hRule="atLeast"/>
        </w:trPr>
        <w:tc>
          <w:tcPr>
            <w:tcW w:w="238" w:type="pct"/>
            <w:vMerge w:val="continue"/>
            <w:tcBorders>
              <w:left w:val="single" w:color="auto" w:sz="4" w:space="0"/>
              <w:right w:val="single" w:color="auto" w:sz="4" w:space="0"/>
            </w:tcBorders>
            <w:noWrap w:val="0"/>
            <w:vAlign w:val="center"/>
          </w:tcPr>
          <w:p w14:paraId="413068EB">
            <w:pPr>
              <w:widowControl/>
              <w:spacing w:line="240" w:lineRule="exact"/>
              <w:jc w:val="left"/>
              <w:rPr>
                <w:rFonts w:hint="eastAsia" w:ascii="仿宋_GB2312" w:hAnsi="等线" w:eastAsia="仿宋_GB2312" w:cs="宋体"/>
                <w:kern w:val="0"/>
                <w:szCs w:val="21"/>
              </w:rPr>
            </w:pPr>
          </w:p>
        </w:tc>
        <w:tc>
          <w:tcPr>
            <w:tcW w:w="551" w:type="pct"/>
            <w:tcBorders>
              <w:top w:val="nil"/>
              <w:left w:val="nil"/>
              <w:bottom w:val="single" w:color="auto" w:sz="4" w:space="0"/>
              <w:right w:val="single" w:color="auto" w:sz="4" w:space="0"/>
            </w:tcBorders>
            <w:noWrap w:val="0"/>
            <w:vAlign w:val="center"/>
          </w:tcPr>
          <w:p w14:paraId="71D6804F">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供应商管理费</w:t>
            </w:r>
          </w:p>
        </w:tc>
        <w:tc>
          <w:tcPr>
            <w:tcW w:w="500" w:type="pct"/>
            <w:tcBorders>
              <w:top w:val="nil"/>
              <w:left w:val="nil"/>
              <w:bottom w:val="single" w:color="auto" w:sz="4" w:space="0"/>
              <w:right w:val="single" w:color="auto" w:sz="4" w:space="0"/>
            </w:tcBorders>
            <w:noWrap/>
            <w:vAlign w:val="center"/>
          </w:tcPr>
          <w:p w14:paraId="4EF850D5">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80.00 </w:t>
            </w:r>
          </w:p>
        </w:tc>
        <w:tc>
          <w:tcPr>
            <w:tcW w:w="301" w:type="pct"/>
            <w:tcBorders>
              <w:top w:val="nil"/>
              <w:left w:val="nil"/>
              <w:bottom w:val="single" w:color="auto" w:sz="4" w:space="0"/>
              <w:right w:val="single" w:color="auto" w:sz="4" w:space="0"/>
            </w:tcBorders>
            <w:noWrap/>
            <w:vAlign w:val="center"/>
          </w:tcPr>
          <w:p w14:paraId="66B3E22F">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299" w:type="pct"/>
            <w:tcBorders>
              <w:top w:val="nil"/>
              <w:left w:val="nil"/>
              <w:bottom w:val="single" w:color="auto" w:sz="4" w:space="0"/>
              <w:right w:val="single" w:color="auto" w:sz="4" w:space="0"/>
            </w:tcBorders>
            <w:noWrap/>
            <w:vAlign w:val="center"/>
          </w:tcPr>
          <w:p w14:paraId="332508EB">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12</w:t>
            </w:r>
          </w:p>
        </w:tc>
        <w:tc>
          <w:tcPr>
            <w:tcW w:w="550" w:type="pct"/>
            <w:tcBorders>
              <w:top w:val="nil"/>
              <w:left w:val="nil"/>
              <w:bottom w:val="single" w:color="auto" w:sz="4" w:space="0"/>
              <w:right w:val="single" w:color="auto" w:sz="4" w:space="0"/>
            </w:tcBorders>
            <w:noWrap/>
            <w:vAlign w:val="center"/>
          </w:tcPr>
          <w:p w14:paraId="2CE09C99">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29,760.00 </w:t>
            </w:r>
          </w:p>
        </w:tc>
        <w:tc>
          <w:tcPr>
            <w:tcW w:w="501" w:type="pct"/>
            <w:tcBorders>
              <w:top w:val="nil"/>
              <w:left w:val="nil"/>
              <w:bottom w:val="single" w:color="auto" w:sz="4" w:space="0"/>
              <w:right w:val="single" w:color="auto" w:sz="4" w:space="0"/>
            </w:tcBorders>
            <w:noWrap/>
            <w:vAlign w:val="center"/>
          </w:tcPr>
          <w:p w14:paraId="4CCB7189">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80.00 </w:t>
            </w:r>
          </w:p>
        </w:tc>
        <w:tc>
          <w:tcPr>
            <w:tcW w:w="299" w:type="pct"/>
            <w:tcBorders>
              <w:top w:val="nil"/>
              <w:left w:val="nil"/>
              <w:bottom w:val="single" w:color="auto" w:sz="4" w:space="0"/>
              <w:right w:val="single" w:color="auto" w:sz="4" w:space="0"/>
            </w:tcBorders>
            <w:noWrap/>
            <w:vAlign w:val="center"/>
          </w:tcPr>
          <w:p w14:paraId="63499FB3">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301" w:type="pct"/>
            <w:tcBorders>
              <w:top w:val="nil"/>
              <w:left w:val="nil"/>
              <w:bottom w:val="single" w:color="auto" w:sz="4" w:space="0"/>
              <w:right w:val="single" w:color="auto" w:sz="4" w:space="0"/>
            </w:tcBorders>
            <w:noWrap/>
            <w:vAlign w:val="center"/>
          </w:tcPr>
          <w:p w14:paraId="671DAEB1">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600" w:type="pct"/>
            <w:tcBorders>
              <w:top w:val="nil"/>
              <w:left w:val="nil"/>
              <w:bottom w:val="single" w:color="auto" w:sz="4" w:space="0"/>
              <w:right w:val="single" w:color="auto" w:sz="4" w:space="0"/>
            </w:tcBorders>
            <w:noWrap/>
            <w:vAlign w:val="center"/>
          </w:tcPr>
          <w:p w14:paraId="434A331C">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14,880.00 </w:t>
            </w:r>
          </w:p>
        </w:tc>
        <w:tc>
          <w:tcPr>
            <w:tcW w:w="860" w:type="pct"/>
            <w:tcBorders>
              <w:top w:val="nil"/>
              <w:left w:val="nil"/>
              <w:bottom w:val="single" w:color="auto" w:sz="4" w:space="0"/>
              <w:right w:val="single" w:color="auto" w:sz="4" w:space="0"/>
            </w:tcBorders>
            <w:noWrap/>
            <w:vAlign w:val="center"/>
          </w:tcPr>
          <w:p w14:paraId="07B7D39C">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市场询价</w:t>
            </w:r>
          </w:p>
        </w:tc>
      </w:tr>
      <w:tr w14:paraId="6855C6DF">
        <w:tblPrEx>
          <w:tblCellMar>
            <w:top w:w="0" w:type="dxa"/>
            <w:left w:w="108" w:type="dxa"/>
            <w:bottom w:w="0" w:type="dxa"/>
            <w:right w:w="108" w:type="dxa"/>
          </w:tblCellMar>
        </w:tblPrEx>
        <w:trPr>
          <w:wBefore w:w="0" w:type="dxa"/>
          <w:trHeight w:val="371" w:hRule="atLeast"/>
        </w:trPr>
        <w:tc>
          <w:tcPr>
            <w:tcW w:w="238" w:type="pct"/>
            <w:vMerge w:val="continue"/>
            <w:tcBorders>
              <w:left w:val="single" w:color="auto" w:sz="4" w:space="0"/>
              <w:bottom w:val="single" w:color="auto" w:sz="4" w:space="0"/>
              <w:right w:val="single" w:color="auto" w:sz="4" w:space="0"/>
            </w:tcBorders>
            <w:noWrap w:val="0"/>
            <w:vAlign w:val="center"/>
          </w:tcPr>
          <w:p w14:paraId="67383B12">
            <w:pPr>
              <w:widowControl/>
              <w:spacing w:line="240" w:lineRule="exact"/>
              <w:jc w:val="left"/>
              <w:rPr>
                <w:rFonts w:hint="eastAsia" w:ascii="仿宋_GB2312" w:hAnsi="等线" w:eastAsia="仿宋_GB2312" w:cs="宋体"/>
                <w:kern w:val="0"/>
                <w:szCs w:val="21"/>
              </w:rPr>
            </w:pPr>
          </w:p>
        </w:tc>
        <w:tc>
          <w:tcPr>
            <w:tcW w:w="551" w:type="pct"/>
            <w:tcBorders>
              <w:top w:val="nil"/>
              <w:left w:val="nil"/>
              <w:bottom w:val="single" w:color="auto" w:sz="4" w:space="0"/>
              <w:right w:val="single" w:color="auto" w:sz="4" w:space="0"/>
            </w:tcBorders>
            <w:noWrap w:val="0"/>
            <w:vAlign w:val="center"/>
          </w:tcPr>
          <w:p w14:paraId="497B81D9">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小计</w:t>
            </w:r>
          </w:p>
        </w:tc>
        <w:tc>
          <w:tcPr>
            <w:tcW w:w="500" w:type="pct"/>
            <w:tcBorders>
              <w:top w:val="nil"/>
              <w:left w:val="nil"/>
              <w:bottom w:val="single" w:color="auto" w:sz="4" w:space="0"/>
              <w:right w:val="single" w:color="auto" w:sz="4" w:space="0"/>
            </w:tcBorders>
            <w:noWrap/>
            <w:vAlign w:val="center"/>
          </w:tcPr>
          <w:p w14:paraId="78BABF83">
            <w:pPr>
              <w:widowControl/>
              <w:spacing w:line="240" w:lineRule="exact"/>
              <w:jc w:val="right"/>
              <w:rPr>
                <w:rFonts w:hint="eastAsia" w:ascii="仿宋_GB2312" w:hAnsi="等线" w:eastAsia="仿宋_GB2312" w:cs="宋体"/>
                <w:kern w:val="0"/>
                <w:szCs w:val="21"/>
              </w:rPr>
            </w:pPr>
          </w:p>
        </w:tc>
        <w:tc>
          <w:tcPr>
            <w:tcW w:w="301" w:type="pct"/>
            <w:tcBorders>
              <w:top w:val="nil"/>
              <w:left w:val="nil"/>
              <w:bottom w:val="single" w:color="auto" w:sz="4" w:space="0"/>
              <w:right w:val="single" w:color="auto" w:sz="4" w:space="0"/>
            </w:tcBorders>
            <w:noWrap/>
            <w:vAlign w:val="center"/>
          </w:tcPr>
          <w:p w14:paraId="0AF4AD91">
            <w:pPr>
              <w:widowControl/>
              <w:spacing w:line="240" w:lineRule="exact"/>
              <w:jc w:val="right"/>
              <w:rPr>
                <w:rFonts w:hint="eastAsia" w:ascii="仿宋_GB2312" w:hAnsi="等线" w:eastAsia="仿宋_GB2312" w:cs="宋体"/>
                <w:kern w:val="0"/>
                <w:szCs w:val="21"/>
              </w:rPr>
            </w:pPr>
          </w:p>
        </w:tc>
        <w:tc>
          <w:tcPr>
            <w:tcW w:w="299" w:type="pct"/>
            <w:tcBorders>
              <w:top w:val="nil"/>
              <w:left w:val="nil"/>
              <w:bottom w:val="single" w:color="auto" w:sz="4" w:space="0"/>
              <w:right w:val="single" w:color="auto" w:sz="4" w:space="0"/>
            </w:tcBorders>
            <w:noWrap/>
            <w:vAlign w:val="center"/>
          </w:tcPr>
          <w:p w14:paraId="1B514F7B">
            <w:pPr>
              <w:widowControl/>
              <w:spacing w:line="240" w:lineRule="exact"/>
              <w:jc w:val="right"/>
              <w:rPr>
                <w:rFonts w:hint="eastAsia" w:ascii="仿宋_GB2312" w:hAnsi="等线" w:eastAsia="仿宋_GB2312" w:cs="宋体"/>
                <w:kern w:val="0"/>
                <w:szCs w:val="21"/>
              </w:rPr>
            </w:pPr>
          </w:p>
        </w:tc>
        <w:tc>
          <w:tcPr>
            <w:tcW w:w="550" w:type="pct"/>
            <w:tcBorders>
              <w:top w:val="nil"/>
              <w:left w:val="nil"/>
              <w:bottom w:val="single" w:color="auto" w:sz="4" w:space="0"/>
              <w:right w:val="single" w:color="auto" w:sz="4" w:space="0"/>
            </w:tcBorders>
            <w:noWrap/>
            <w:vAlign w:val="center"/>
          </w:tcPr>
          <w:p w14:paraId="67F8E6B0">
            <w:pPr>
              <w:widowControl/>
              <w:spacing w:line="240" w:lineRule="exact"/>
              <w:jc w:val="right"/>
              <w:rPr>
                <w:rFonts w:hint="eastAsia" w:ascii="仿宋_GB2312" w:hAnsi="等线" w:eastAsia="仿宋_GB2312" w:cs="宋体"/>
                <w:kern w:val="0"/>
                <w:szCs w:val="21"/>
              </w:rPr>
            </w:pPr>
            <w:r>
              <w:rPr>
                <w:rFonts w:ascii="仿宋_GB2312" w:hAnsi="等线" w:eastAsia="仿宋_GB2312" w:cs="宋体"/>
                <w:kern w:val="0"/>
                <w:szCs w:val="21"/>
              </w:rPr>
              <w:t>2,794</w:t>
            </w:r>
            <w:r>
              <w:rPr>
                <w:rFonts w:hint="eastAsia" w:ascii="仿宋_GB2312" w:hAnsi="等线" w:eastAsia="仿宋_GB2312" w:cs="宋体"/>
                <w:kern w:val="0"/>
                <w:szCs w:val="21"/>
              </w:rPr>
              <w:t>,</w:t>
            </w:r>
            <w:r>
              <w:rPr>
                <w:rFonts w:ascii="仿宋_GB2312" w:hAnsi="等线" w:eastAsia="仿宋_GB2312" w:cs="宋体"/>
                <w:kern w:val="0"/>
                <w:szCs w:val="21"/>
              </w:rPr>
              <w:t>278.00</w:t>
            </w:r>
          </w:p>
        </w:tc>
        <w:tc>
          <w:tcPr>
            <w:tcW w:w="501" w:type="pct"/>
            <w:tcBorders>
              <w:top w:val="nil"/>
              <w:left w:val="nil"/>
              <w:bottom w:val="single" w:color="auto" w:sz="4" w:space="0"/>
              <w:right w:val="single" w:color="auto" w:sz="4" w:space="0"/>
            </w:tcBorders>
            <w:noWrap/>
            <w:vAlign w:val="center"/>
          </w:tcPr>
          <w:p w14:paraId="1ED2900A">
            <w:pPr>
              <w:widowControl/>
              <w:spacing w:line="240" w:lineRule="exact"/>
              <w:jc w:val="right"/>
              <w:rPr>
                <w:rFonts w:hint="eastAsia" w:ascii="仿宋_GB2312" w:hAnsi="等线" w:eastAsia="仿宋_GB2312" w:cs="宋体"/>
                <w:kern w:val="0"/>
                <w:szCs w:val="21"/>
              </w:rPr>
            </w:pPr>
          </w:p>
        </w:tc>
        <w:tc>
          <w:tcPr>
            <w:tcW w:w="299" w:type="pct"/>
            <w:tcBorders>
              <w:top w:val="nil"/>
              <w:left w:val="nil"/>
              <w:bottom w:val="single" w:color="auto" w:sz="4" w:space="0"/>
              <w:right w:val="single" w:color="auto" w:sz="4" w:space="0"/>
            </w:tcBorders>
            <w:noWrap/>
            <w:vAlign w:val="center"/>
          </w:tcPr>
          <w:p w14:paraId="77EBF612">
            <w:pPr>
              <w:widowControl/>
              <w:spacing w:line="240" w:lineRule="exact"/>
              <w:jc w:val="right"/>
              <w:rPr>
                <w:rFonts w:hint="eastAsia" w:ascii="仿宋_GB2312" w:hAnsi="等线" w:eastAsia="仿宋_GB2312" w:cs="宋体"/>
                <w:kern w:val="0"/>
                <w:szCs w:val="21"/>
              </w:rPr>
            </w:pPr>
          </w:p>
        </w:tc>
        <w:tc>
          <w:tcPr>
            <w:tcW w:w="301" w:type="pct"/>
            <w:tcBorders>
              <w:top w:val="nil"/>
              <w:left w:val="nil"/>
              <w:bottom w:val="single" w:color="auto" w:sz="4" w:space="0"/>
              <w:right w:val="single" w:color="auto" w:sz="4" w:space="0"/>
            </w:tcBorders>
            <w:noWrap/>
            <w:vAlign w:val="center"/>
          </w:tcPr>
          <w:p w14:paraId="7E759817">
            <w:pPr>
              <w:widowControl/>
              <w:spacing w:line="240" w:lineRule="exact"/>
              <w:jc w:val="right"/>
              <w:rPr>
                <w:rFonts w:hint="eastAsia" w:ascii="仿宋_GB2312" w:hAnsi="等线" w:eastAsia="仿宋_GB2312" w:cs="宋体"/>
                <w:kern w:val="0"/>
                <w:szCs w:val="21"/>
              </w:rPr>
            </w:pPr>
          </w:p>
        </w:tc>
        <w:tc>
          <w:tcPr>
            <w:tcW w:w="600" w:type="pct"/>
            <w:tcBorders>
              <w:top w:val="nil"/>
              <w:left w:val="nil"/>
              <w:bottom w:val="single" w:color="auto" w:sz="4" w:space="0"/>
              <w:right w:val="single" w:color="auto" w:sz="4" w:space="0"/>
            </w:tcBorders>
            <w:noWrap/>
            <w:vAlign w:val="center"/>
          </w:tcPr>
          <w:p w14:paraId="0E12ADA9">
            <w:pPr>
              <w:widowControl/>
              <w:spacing w:line="240" w:lineRule="exact"/>
              <w:jc w:val="right"/>
              <w:rPr>
                <w:rFonts w:hint="eastAsia" w:ascii="仿宋_GB2312" w:hAnsi="等线" w:eastAsia="仿宋_GB2312" w:cs="宋体"/>
                <w:kern w:val="0"/>
                <w:szCs w:val="21"/>
              </w:rPr>
            </w:pPr>
            <w:r>
              <w:rPr>
                <w:rFonts w:ascii="仿宋_GB2312" w:hAnsi="等线" w:eastAsia="仿宋_GB2312" w:cs="宋体"/>
                <w:kern w:val="0"/>
                <w:szCs w:val="21"/>
              </w:rPr>
              <w:t>1,397,139</w:t>
            </w:r>
            <w:r>
              <w:rPr>
                <w:rFonts w:hint="eastAsia" w:ascii="仿宋_GB2312" w:hAnsi="等线" w:eastAsia="仿宋_GB2312" w:cs="宋体"/>
                <w:kern w:val="0"/>
                <w:szCs w:val="21"/>
              </w:rPr>
              <w:t>.0</w:t>
            </w:r>
            <w:r>
              <w:rPr>
                <w:rFonts w:ascii="仿宋_GB2312" w:hAnsi="等线" w:eastAsia="仿宋_GB2312" w:cs="宋体"/>
                <w:kern w:val="0"/>
                <w:szCs w:val="21"/>
              </w:rPr>
              <w:t>0</w:t>
            </w:r>
          </w:p>
        </w:tc>
        <w:tc>
          <w:tcPr>
            <w:tcW w:w="860" w:type="pct"/>
            <w:tcBorders>
              <w:top w:val="nil"/>
              <w:left w:val="nil"/>
              <w:bottom w:val="single" w:color="auto" w:sz="4" w:space="0"/>
              <w:right w:val="single" w:color="auto" w:sz="4" w:space="0"/>
            </w:tcBorders>
            <w:noWrap/>
            <w:vAlign w:val="center"/>
          </w:tcPr>
          <w:p w14:paraId="46048B44">
            <w:pPr>
              <w:widowControl/>
              <w:spacing w:line="240" w:lineRule="exact"/>
              <w:jc w:val="left"/>
              <w:rPr>
                <w:rFonts w:hint="eastAsia" w:ascii="仿宋_GB2312" w:hAnsi="等线" w:eastAsia="仿宋_GB2312" w:cs="宋体"/>
                <w:kern w:val="0"/>
                <w:szCs w:val="21"/>
              </w:rPr>
            </w:pPr>
          </w:p>
        </w:tc>
      </w:tr>
      <w:tr w14:paraId="2EE3DAD1">
        <w:tblPrEx>
          <w:tblCellMar>
            <w:top w:w="0" w:type="dxa"/>
            <w:left w:w="108" w:type="dxa"/>
            <w:bottom w:w="0" w:type="dxa"/>
            <w:right w:w="108" w:type="dxa"/>
          </w:tblCellMar>
        </w:tblPrEx>
        <w:trPr>
          <w:wBefore w:w="0" w:type="dxa"/>
        </w:trPr>
        <w:tc>
          <w:tcPr>
            <w:tcW w:w="789" w:type="pct"/>
            <w:gridSpan w:val="2"/>
            <w:tcBorders>
              <w:top w:val="nil"/>
              <w:left w:val="single" w:color="auto" w:sz="4" w:space="0"/>
              <w:bottom w:val="single" w:color="auto" w:sz="4" w:space="0"/>
              <w:right w:val="single" w:color="auto" w:sz="4" w:space="0"/>
            </w:tcBorders>
            <w:noWrap w:val="0"/>
            <w:vAlign w:val="center"/>
          </w:tcPr>
          <w:p w14:paraId="63A53E21">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巡查人员交通经费</w:t>
            </w:r>
          </w:p>
        </w:tc>
        <w:tc>
          <w:tcPr>
            <w:tcW w:w="500" w:type="pct"/>
            <w:tcBorders>
              <w:top w:val="nil"/>
              <w:left w:val="nil"/>
              <w:bottom w:val="single" w:color="auto" w:sz="4" w:space="0"/>
              <w:right w:val="single" w:color="auto" w:sz="4" w:space="0"/>
            </w:tcBorders>
            <w:noWrap/>
            <w:vAlign w:val="center"/>
          </w:tcPr>
          <w:p w14:paraId="64AE90AA">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500.00 </w:t>
            </w:r>
          </w:p>
        </w:tc>
        <w:tc>
          <w:tcPr>
            <w:tcW w:w="301" w:type="pct"/>
            <w:tcBorders>
              <w:top w:val="nil"/>
              <w:left w:val="nil"/>
              <w:bottom w:val="single" w:color="auto" w:sz="4" w:space="0"/>
              <w:right w:val="single" w:color="auto" w:sz="4" w:space="0"/>
            </w:tcBorders>
            <w:noWrap/>
            <w:vAlign w:val="center"/>
          </w:tcPr>
          <w:p w14:paraId="75093C8C">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299" w:type="pct"/>
            <w:tcBorders>
              <w:top w:val="nil"/>
              <w:left w:val="nil"/>
              <w:bottom w:val="single" w:color="auto" w:sz="4" w:space="0"/>
              <w:right w:val="single" w:color="auto" w:sz="4" w:space="0"/>
            </w:tcBorders>
            <w:noWrap/>
            <w:vAlign w:val="center"/>
          </w:tcPr>
          <w:p w14:paraId="0A6E6F20">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12</w:t>
            </w:r>
          </w:p>
        </w:tc>
        <w:tc>
          <w:tcPr>
            <w:tcW w:w="550" w:type="pct"/>
            <w:tcBorders>
              <w:top w:val="nil"/>
              <w:left w:val="nil"/>
              <w:bottom w:val="single" w:color="auto" w:sz="4" w:space="0"/>
              <w:right w:val="single" w:color="auto" w:sz="4" w:space="0"/>
            </w:tcBorders>
            <w:noWrap/>
            <w:vAlign w:val="center"/>
          </w:tcPr>
          <w:p w14:paraId="0062E450">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186,000.00 </w:t>
            </w:r>
          </w:p>
        </w:tc>
        <w:tc>
          <w:tcPr>
            <w:tcW w:w="501" w:type="pct"/>
            <w:tcBorders>
              <w:top w:val="nil"/>
              <w:left w:val="nil"/>
              <w:bottom w:val="single" w:color="auto" w:sz="4" w:space="0"/>
              <w:right w:val="single" w:color="auto" w:sz="4" w:space="0"/>
            </w:tcBorders>
            <w:noWrap/>
            <w:vAlign w:val="center"/>
          </w:tcPr>
          <w:p w14:paraId="38949048">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500.00 </w:t>
            </w:r>
          </w:p>
        </w:tc>
        <w:tc>
          <w:tcPr>
            <w:tcW w:w="299" w:type="pct"/>
            <w:tcBorders>
              <w:top w:val="nil"/>
              <w:left w:val="nil"/>
              <w:bottom w:val="single" w:color="auto" w:sz="4" w:space="0"/>
              <w:right w:val="single" w:color="auto" w:sz="4" w:space="0"/>
            </w:tcBorders>
            <w:noWrap/>
            <w:vAlign w:val="center"/>
          </w:tcPr>
          <w:p w14:paraId="4BC994AD">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301" w:type="pct"/>
            <w:tcBorders>
              <w:top w:val="nil"/>
              <w:left w:val="nil"/>
              <w:bottom w:val="single" w:color="auto" w:sz="4" w:space="0"/>
              <w:right w:val="single" w:color="auto" w:sz="4" w:space="0"/>
            </w:tcBorders>
            <w:noWrap/>
            <w:vAlign w:val="center"/>
          </w:tcPr>
          <w:p w14:paraId="09F6714C">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600" w:type="pct"/>
            <w:tcBorders>
              <w:top w:val="nil"/>
              <w:left w:val="nil"/>
              <w:bottom w:val="single" w:color="auto" w:sz="4" w:space="0"/>
              <w:right w:val="single" w:color="auto" w:sz="4" w:space="0"/>
            </w:tcBorders>
            <w:noWrap/>
            <w:vAlign w:val="center"/>
          </w:tcPr>
          <w:p w14:paraId="7613945D">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93,000.00 </w:t>
            </w:r>
          </w:p>
        </w:tc>
        <w:tc>
          <w:tcPr>
            <w:tcW w:w="860" w:type="pct"/>
            <w:tcBorders>
              <w:top w:val="nil"/>
              <w:left w:val="nil"/>
              <w:bottom w:val="single" w:color="auto" w:sz="4" w:space="0"/>
              <w:right w:val="single" w:color="auto" w:sz="4" w:space="0"/>
            </w:tcBorders>
            <w:noWrap/>
            <w:vAlign w:val="center"/>
          </w:tcPr>
          <w:p w14:paraId="7F57F5DE">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按照500</w:t>
            </w:r>
            <w:r>
              <w:rPr>
                <w:rFonts w:ascii="仿宋_GB2312" w:hAnsi="等线" w:eastAsia="仿宋_GB2312" w:cs="宋体"/>
                <w:kern w:val="0"/>
                <w:szCs w:val="21"/>
              </w:rPr>
              <w:t>.00</w:t>
            </w:r>
            <w:r>
              <w:rPr>
                <w:rFonts w:hint="eastAsia" w:ascii="仿宋_GB2312" w:hAnsi="等线" w:eastAsia="仿宋_GB2312" w:cs="宋体"/>
                <w:kern w:val="0"/>
                <w:szCs w:val="21"/>
              </w:rPr>
              <w:t>元/月巡查交通补助</w:t>
            </w:r>
          </w:p>
        </w:tc>
      </w:tr>
      <w:tr w14:paraId="5A5E030A">
        <w:tblPrEx>
          <w:tblCellMar>
            <w:top w:w="0" w:type="dxa"/>
            <w:left w:w="108" w:type="dxa"/>
            <w:bottom w:w="0" w:type="dxa"/>
            <w:right w:w="108" w:type="dxa"/>
          </w:tblCellMar>
        </w:tblPrEx>
        <w:trPr>
          <w:wBefore w:w="0" w:type="dxa"/>
        </w:trPr>
        <w:tc>
          <w:tcPr>
            <w:tcW w:w="238" w:type="pct"/>
            <w:vMerge w:val="restart"/>
            <w:tcBorders>
              <w:top w:val="nil"/>
              <w:left w:val="single" w:color="auto" w:sz="4" w:space="0"/>
              <w:right w:val="single" w:color="auto" w:sz="4" w:space="0"/>
            </w:tcBorders>
            <w:noWrap w:val="0"/>
            <w:vAlign w:val="center"/>
          </w:tcPr>
          <w:p w14:paraId="75D3A9DE">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巡查设备费用</w:t>
            </w:r>
          </w:p>
        </w:tc>
        <w:tc>
          <w:tcPr>
            <w:tcW w:w="551" w:type="pct"/>
            <w:tcBorders>
              <w:top w:val="nil"/>
              <w:left w:val="nil"/>
              <w:bottom w:val="single" w:color="auto" w:sz="4" w:space="0"/>
              <w:right w:val="single" w:color="auto" w:sz="4" w:space="0"/>
            </w:tcBorders>
            <w:noWrap w:val="0"/>
            <w:vAlign w:val="center"/>
          </w:tcPr>
          <w:p w14:paraId="0E9C1BA5">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工作手机每人一部</w:t>
            </w:r>
          </w:p>
        </w:tc>
        <w:tc>
          <w:tcPr>
            <w:tcW w:w="500" w:type="pct"/>
            <w:tcBorders>
              <w:top w:val="nil"/>
              <w:left w:val="nil"/>
              <w:bottom w:val="single" w:color="auto" w:sz="4" w:space="0"/>
              <w:right w:val="single" w:color="auto" w:sz="4" w:space="0"/>
            </w:tcBorders>
            <w:noWrap/>
            <w:vAlign w:val="center"/>
          </w:tcPr>
          <w:p w14:paraId="3455E484">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125.00 </w:t>
            </w:r>
          </w:p>
        </w:tc>
        <w:tc>
          <w:tcPr>
            <w:tcW w:w="301" w:type="pct"/>
            <w:tcBorders>
              <w:top w:val="nil"/>
              <w:left w:val="nil"/>
              <w:bottom w:val="single" w:color="auto" w:sz="4" w:space="0"/>
              <w:right w:val="single" w:color="auto" w:sz="4" w:space="0"/>
            </w:tcBorders>
            <w:noWrap/>
            <w:vAlign w:val="center"/>
          </w:tcPr>
          <w:p w14:paraId="0C50857C">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299" w:type="pct"/>
            <w:tcBorders>
              <w:top w:val="nil"/>
              <w:left w:val="nil"/>
              <w:bottom w:val="single" w:color="auto" w:sz="4" w:space="0"/>
              <w:right w:val="single" w:color="auto" w:sz="4" w:space="0"/>
            </w:tcBorders>
            <w:noWrap/>
            <w:vAlign w:val="center"/>
          </w:tcPr>
          <w:p w14:paraId="6BC562FB">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12</w:t>
            </w:r>
          </w:p>
        </w:tc>
        <w:tc>
          <w:tcPr>
            <w:tcW w:w="550" w:type="pct"/>
            <w:tcBorders>
              <w:top w:val="nil"/>
              <w:left w:val="nil"/>
              <w:bottom w:val="single" w:color="auto" w:sz="4" w:space="0"/>
              <w:right w:val="single" w:color="auto" w:sz="4" w:space="0"/>
            </w:tcBorders>
            <w:noWrap/>
            <w:vAlign w:val="center"/>
          </w:tcPr>
          <w:p w14:paraId="4A218FC2">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46,500.00 </w:t>
            </w:r>
          </w:p>
        </w:tc>
        <w:tc>
          <w:tcPr>
            <w:tcW w:w="501" w:type="pct"/>
            <w:tcBorders>
              <w:top w:val="nil"/>
              <w:left w:val="nil"/>
              <w:bottom w:val="single" w:color="auto" w:sz="4" w:space="0"/>
              <w:right w:val="single" w:color="auto" w:sz="4" w:space="0"/>
            </w:tcBorders>
            <w:noWrap/>
            <w:vAlign w:val="center"/>
          </w:tcPr>
          <w:p w14:paraId="7F854007">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125.00 </w:t>
            </w:r>
          </w:p>
        </w:tc>
        <w:tc>
          <w:tcPr>
            <w:tcW w:w="299" w:type="pct"/>
            <w:tcBorders>
              <w:top w:val="nil"/>
              <w:left w:val="nil"/>
              <w:bottom w:val="single" w:color="auto" w:sz="4" w:space="0"/>
              <w:right w:val="single" w:color="auto" w:sz="4" w:space="0"/>
            </w:tcBorders>
            <w:noWrap/>
            <w:vAlign w:val="center"/>
          </w:tcPr>
          <w:p w14:paraId="4232DE96">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301" w:type="pct"/>
            <w:tcBorders>
              <w:top w:val="nil"/>
              <w:left w:val="nil"/>
              <w:bottom w:val="single" w:color="auto" w:sz="4" w:space="0"/>
              <w:right w:val="single" w:color="auto" w:sz="4" w:space="0"/>
            </w:tcBorders>
            <w:noWrap/>
            <w:vAlign w:val="center"/>
          </w:tcPr>
          <w:p w14:paraId="198018A7">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600" w:type="pct"/>
            <w:tcBorders>
              <w:top w:val="nil"/>
              <w:left w:val="nil"/>
              <w:bottom w:val="single" w:color="auto" w:sz="4" w:space="0"/>
              <w:right w:val="single" w:color="auto" w:sz="4" w:space="0"/>
            </w:tcBorders>
            <w:noWrap/>
            <w:vAlign w:val="center"/>
          </w:tcPr>
          <w:p w14:paraId="6038F2A8">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23,250.00 </w:t>
            </w:r>
          </w:p>
        </w:tc>
        <w:tc>
          <w:tcPr>
            <w:tcW w:w="860" w:type="pct"/>
            <w:tcBorders>
              <w:top w:val="nil"/>
              <w:left w:val="nil"/>
              <w:bottom w:val="single" w:color="auto" w:sz="4" w:space="0"/>
              <w:right w:val="single" w:color="auto" w:sz="4" w:space="0"/>
            </w:tcBorders>
            <w:noWrap/>
            <w:vAlign w:val="center"/>
          </w:tcPr>
          <w:p w14:paraId="4F0AE037">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市场询价（3</w:t>
            </w:r>
            <w:r>
              <w:rPr>
                <w:rFonts w:ascii="仿宋_GB2312" w:hAnsi="等线" w:eastAsia="仿宋_GB2312" w:cs="宋体"/>
                <w:kern w:val="0"/>
                <w:szCs w:val="21"/>
              </w:rPr>
              <w:t>,</w:t>
            </w:r>
            <w:r>
              <w:rPr>
                <w:rFonts w:hint="eastAsia" w:ascii="仿宋_GB2312" w:hAnsi="等线" w:eastAsia="仿宋_GB2312" w:cs="宋体"/>
                <w:kern w:val="0"/>
                <w:szCs w:val="21"/>
              </w:rPr>
              <w:t>000</w:t>
            </w:r>
            <w:r>
              <w:rPr>
                <w:rFonts w:ascii="仿宋_GB2312" w:hAnsi="等线" w:eastAsia="仿宋_GB2312" w:cs="宋体"/>
                <w:kern w:val="0"/>
                <w:szCs w:val="21"/>
              </w:rPr>
              <w:t>.00</w:t>
            </w:r>
            <w:r>
              <w:rPr>
                <w:rFonts w:hint="eastAsia" w:ascii="仿宋_GB2312" w:hAnsi="等线" w:eastAsia="仿宋_GB2312" w:cs="宋体"/>
                <w:kern w:val="0"/>
                <w:szCs w:val="21"/>
              </w:rPr>
              <w:t>元/台、按两年折旧）</w:t>
            </w:r>
          </w:p>
        </w:tc>
      </w:tr>
      <w:tr w14:paraId="6512A7CA">
        <w:tblPrEx>
          <w:tblCellMar>
            <w:top w:w="0" w:type="dxa"/>
            <w:left w:w="108" w:type="dxa"/>
            <w:bottom w:w="0" w:type="dxa"/>
            <w:right w:w="108" w:type="dxa"/>
          </w:tblCellMar>
        </w:tblPrEx>
        <w:trPr>
          <w:wBefore w:w="0" w:type="dxa"/>
        </w:trPr>
        <w:tc>
          <w:tcPr>
            <w:tcW w:w="238" w:type="pct"/>
            <w:vMerge w:val="continue"/>
            <w:tcBorders>
              <w:left w:val="single" w:color="auto" w:sz="4" w:space="0"/>
              <w:right w:val="single" w:color="auto" w:sz="4" w:space="0"/>
            </w:tcBorders>
            <w:noWrap w:val="0"/>
            <w:vAlign w:val="center"/>
          </w:tcPr>
          <w:p w14:paraId="04AC51F5">
            <w:pPr>
              <w:widowControl/>
              <w:spacing w:line="240" w:lineRule="exact"/>
              <w:jc w:val="left"/>
              <w:rPr>
                <w:rFonts w:hint="eastAsia" w:ascii="仿宋_GB2312" w:hAnsi="等线" w:eastAsia="仿宋_GB2312" w:cs="宋体"/>
                <w:kern w:val="0"/>
                <w:szCs w:val="21"/>
              </w:rPr>
            </w:pPr>
          </w:p>
        </w:tc>
        <w:tc>
          <w:tcPr>
            <w:tcW w:w="551" w:type="pct"/>
            <w:tcBorders>
              <w:top w:val="nil"/>
              <w:left w:val="nil"/>
              <w:bottom w:val="single" w:color="auto" w:sz="4" w:space="0"/>
              <w:right w:val="single" w:color="auto" w:sz="4" w:space="0"/>
            </w:tcBorders>
            <w:noWrap w:val="0"/>
            <w:vAlign w:val="center"/>
          </w:tcPr>
          <w:p w14:paraId="28E7165D">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工作电脑每个办公点2台</w:t>
            </w:r>
          </w:p>
        </w:tc>
        <w:tc>
          <w:tcPr>
            <w:tcW w:w="500" w:type="pct"/>
            <w:tcBorders>
              <w:top w:val="nil"/>
              <w:left w:val="nil"/>
              <w:bottom w:val="single" w:color="auto" w:sz="4" w:space="0"/>
              <w:right w:val="single" w:color="auto" w:sz="4" w:space="0"/>
            </w:tcBorders>
            <w:noWrap/>
            <w:vAlign w:val="center"/>
          </w:tcPr>
          <w:p w14:paraId="38854676">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125.00 </w:t>
            </w:r>
          </w:p>
        </w:tc>
        <w:tc>
          <w:tcPr>
            <w:tcW w:w="301" w:type="pct"/>
            <w:tcBorders>
              <w:top w:val="nil"/>
              <w:left w:val="nil"/>
              <w:bottom w:val="single" w:color="auto" w:sz="4" w:space="0"/>
              <w:right w:val="single" w:color="auto" w:sz="4" w:space="0"/>
            </w:tcBorders>
            <w:noWrap/>
            <w:vAlign w:val="center"/>
          </w:tcPr>
          <w:p w14:paraId="266FDDED">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299" w:type="pct"/>
            <w:tcBorders>
              <w:top w:val="nil"/>
              <w:left w:val="nil"/>
              <w:bottom w:val="single" w:color="auto" w:sz="4" w:space="0"/>
              <w:right w:val="single" w:color="auto" w:sz="4" w:space="0"/>
            </w:tcBorders>
            <w:noWrap/>
            <w:vAlign w:val="center"/>
          </w:tcPr>
          <w:p w14:paraId="57831244">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12</w:t>
            </w:r>
          </w:p>
        </w:tc>
        <w:tc>
          <w:tcPr>
            <w:tcW w:w="550" w:type="pct"/>
            <w:tcBorders>
              <w:top w:val="nil"/>
              <w:left w:val="nil"/>
              <w:bottom w:val="single" w:color="auto" w:sz="4" w:space="0"/>
              <w:right w:val="single" w:color="auto" w:sz="4" w:space="0"/>
            </w:tcBorders>
            <w:noWrap/>
            <w:vAlign w:val="center"/>
          </w:tcPr>
          <w:p w14:paraId="39C64AD9">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9,000.00 </w:t>
            </w:r>
          </w:p>
        </w:tc>
        <w:tc>
          <w:tcPr>
            <w:tcW w:w="501" w:type="pct"/>
            <w:tcBorders>
              <w:top w:val="nil"/>
              <w:left w:val="nil"/>
              <w:bottom w:val="single" w:color="auto" w:sz="4" w:space="0"/>
              <w:right w:val="single" w:color="auto" w:sz="4" w:space="0"/>
            </w:tcBorders>
            <w:noWrap/>
            <w:vAlign w:val="center"/>
          </w:tcPr>
          <w:p w14:paraId="251F380C">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125.00 </w:t>
            </w:r>
          </w:p>
        </w:tc>
        <w:tc>
          <w:tcPr>
            <w:tcW w:w="299" w:type="pct"/>
            <w:tcBorders>
              <w:top w:val="nil"/>
              <w:left w:val="nil"/>
              <w:bottom w:val="single" w:color="auto" w:sz="4" w:space="0"/>
              <w:right w:val="single" w:color="auto" w:sz="4" w:space="0"/>
            </w:tcBorders>
            <w:noWrap/>
            <w:vAlign w:val="center"/>
          </w:tcPr>
          <w:p w14:paraId="7CFA22BF">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301" w:type="pct"/>
            <w:tcBorders>
              <w:top w:val="nil"/>
              <w:left w:val="nil"/>
              <w:bottom w:val="single" w:color="auto" w:sz="4" w:space="0"/>
              <w:right w:val="single" w:color="auto" w:sz="4" w:space="0"/>
            </w:tcBorders>
            <w:noWrap/>
            <w:vAlign w:val="center"/>
          </w:tcPr>
          <w:p w14:paraId="3740A6F6">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600" w:type="pct"/>
            <w:tcBorders>
              <w:top w:val="nil"/>
              <w:left w:val="nil"/>
              <w:bottom w:val="single" w:color="auto" w:sz="4" w:space="0"/>
              <w:right w:val="single" w:color="auto" w:sz="4" w:space="0"/>
            </w:tcBorders>
            <w:noWrap/>
            <w:vAlign w:val="center"/>
          </w:tcPr>
          <w:p w14:paraId="21945C38">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4,500.00 </w:t>
            </w:r>
          </w:p>
        </w:tc>
        <w:tc>
          <w:tcPr>
            <w:tcW w:w="860" w:type="pct"/>
            <w:tcBorders>
              <w:top w:val="nil"/>
              <w:left w:val="nil"/>
              <w:bottom w:val="single" w:color="auto" w:sz="4" w:space="0"/>
              <w:right w:val="single" w:color="auto" w:sz="4" w:space="0"/>
            </w:tcBorders>
            <w:noWrap/>
            <w:vAlign w:val="center"/>
          </w:tcPr>
          <w:p w14:paraId="111DFBE1">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市场询价（4</w:t>
            </w:r>
            <w:r>
              <w:rPr>
                <w:rFonts w:ascii="仿宋_GB2312" w:hAnsi="等线" w:eastAsia="仿宋_GB2312" w:cs="宋体"/>
                <w:kern w:val="0"/>
                <w:szCs w:val="21"/>
              </w:rPr>
              <w:t>,</w:t>
            </w:r>
            <w:r>
              <w:rPr>
                <w:rFonts w:hint="eastAsia" w:ascii="仿宋_GB2312" w:hAnsi="等线" w:eastAsia="仿宋_GB2312" w:cs="宋体"/>
                <w:kern w:val="0"/>
                <w:szCs w:val="21"/>
              </w:rPr>
              <w:t>500</w:t>
            </w:r>
            <w:r>
              <w:rPr>
                <w:rFonts w:ascii="仿宋_GB2312" w:hAnsi="等线" w:eastAsia="仿宋_GB2312" w:cs="宋体"/>
                <w:kern w:val="0"/>
                <w:szCs w:val="21"/>
              </w:rPr>
              <w:t>.00</w:t>
            </w:r>
            <w:r>
              <w:rPr>
                <w:rFonts w:hint="eastAsia" w:ascii="仿宋_GB2312" w:hAnsi="等线" w:eastAsia="仿宋_GB2312" w:cs="宋体"/>
                <w:kern w:val="0"/>
                <w:szCs w:val="21"/>
              </w:rPr>
              <w:t>元/台、按三年折旧）</w:t>
            </w:r>
          </w:p>
        </w:tc>
      </w:tr>
      <w:tr w14:paraId="4626CE71">
        <w:tblPrEx>
          <w:tblCellMar>
            <w:top w:w="0" w:type="dxa"/>
            <w:left w:w="108" w:type="dxa"/>
            <w:bottom w:w="0" w:type="dxa"/>
            <w:right w:w="108" w:type="dxa"/>
          </w:tblCellMar>
        </w:tblPrEx>
        <w:trPr>
          <w:wBefore w:w="0" w:type="dxa"/>
        </w:trPr>
        <w:tc>
          <w:tcPr>
            <w:tcW w:w="238" w:type="pct"/>
            <w:vMerge w:val="continue"/>
            <w:tcBorders>
              <w:left w:val="single" w:color="auto" w:sz="4" w:space="0"/>
              <w:bottom w:val="single" w:color="auto" w:sz="4" w:space="0"/>
              <w:right w:val="single" w:color="auto" w:sz="4" w:space="0"/>
            </w:tcBorders>
            <w:noWrap w:val="0"/>
            <w:vAlign w:val="center"/>
          </w:tcPr>
          <w:p w14:paraId="621A825D">
            <w:pPr>
              <w:widowControl/>
              <w:spacing w:line="240" w:lineRule="exact"/>
              <w:jc w:val="left"/>
              <w:rPr>
                <w:rFonts w:hint="eastAsia" w:ascii="仿宋_GB2312" w:hAnsi="等线" w:eastAsia="仿宋_GB2312" w:cs="宋体"/>
                <w:kern w:val="0"/>
                <w:szCs w:val="21"/>
              </w:rPr>
            </w:pPr>
          </w:p>
        </w:tc>
        <w:tc>
          <w:tcPr>
            <w:tcW w:w="551" w:type="pct"/>
            <w:tcBorders>
              <w:top w:val="nil"/>
              <w:left w:val="nil"/>
              <w:bottom w:val="single" w:color="auto" w:sz="4" w:space="0"/>
              <w:right w:val="single" w:color="auto" w:sz="4" w:space="0"/>
            </w:tcBorders>
            <w:noWrap w:val="0"/>
            <w:vAlign w:val="center"/>
          </w:tcPr>
          <w:p w14:paraId="0C2B0653">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小计</w:t>
            </w:r>
          </w:p>
        </w:tc>
        <w:tc>
          <w:tcPr>
            <w:tcW w:w="500" w:type="pct"/>
            <w:tcBorders>
              <w:top w:val="nil"/>
              <w:left w:val="nil"/>
              <w:bottom w:val="single" w:color="auto" w:sz="4" w:space="0"/>
              <w:right w:val="single" w:color="auto" w:sz="4" w:space="0"/>
            </w:tcBorders>
            <w:noWrap/>
            <w:vAlign w:val="center"/>
          </w:tcPr>
          <w:p w14:paraId="4CB292A0">
            <w:pPr>
              <w:widowControl/>
              <w:spacing w:line="240" w:lineRule="exact"/>
              <w:jc w:val="right"/>
              <w:rPr>
                <w:rFonts w:hint="eastAsia" w:ascii="仿宋_GB2312" w:hAnsi="等线" w:eastAsia="仿宋_GB2312" w:cs="宋体"/>
                <w:kern w:val="0"/>
                <w:szCs w:val="21"/>
              </w:rPr>
            </w:pPr>
          </w:p>
        </w:tc>
        <w:tc>
          <w:tcPr>
            <w:tcW w:w="301" w:type="pct"/>
            <w:tcBorders>
              <w:top w:val="nil"/>
              <w:left w:val="nil"/>
              <w:bottom w:val="single" w:color="auto" w:sz="4" w:space="0"/>
              <w:right w:val="single" w:color="auto" w:sz="4" w:space="0"/>
            </w:tcBorders>
            <w:noWrap/>
            <w:vAlign w:val="center"/>
          </w:tcPr>
          <w:p w14:paraId="6DE7E1B4">
            <w:pPr>
              <w:widowControl/>
              <w:spacing w:line="240" w:lineRule="exact"/>
              <w:jc w:val="right"/>
              <w:rPr>
                <w:rFonts w:hint="eastAsia" w:ascii="仿宋_GB2312" w:hAnsi="等线" w:eastAsia="仿宋_GB2312" w:cs="宋体"/>
                <w:kern w:val="0"/>
                <w:szCs w:val="21"/>
              </w:rPr>
            </w:pPr>
          </w:p>
        </w:tc>
        <w:tc>
          <w:tcPr>
            <w:tcW w:w="299" w:type="pct"/>
            <w:tcBorders>
              <w:top w:val="nil"/>
              <w:left w:val="nil"/>
              <w:bottom w:val="single" w:color="auto" w:sz="4" w:space="0"/>
              <w:right w:val="single" w:color="auto" w:sz="4" w:space="0"/>
            </w:tcBorders>
            <w:noWrap/>
            <w:vAlign w:val="center"/>
          </w:tcPr>
          <w:p w14:paraId="4066A076">
            <w:pPr>
              <w:widowControl/>
              <w:spacing w:line="240" w:lineRule="exact"/>
              <w:jc w:val="right"/>
              <w:rPr>
                <w:rFonts w:hint="eastAsia" w:ascii="仿宋_GB2312" w:hAnsi="等线" w:eastAsia="仿宋_GB2312" w:cs="宋体"/>
                <w:kern w:val="0"/>
                <w:szCs w:val="21"/>
              </w:rPr>
            </w:pPr>
          </w:p>
        </w:tc>
        <w:tc>
          <w:tcPr>
            <w:tcW w:w="550" w:type="pct"/>
            <w:tcBorders>
              <w:top w:val="nil"/>
              <w:left w:val="nil"/>
              <w:bottom w:val="single" w:color="auto" w:sz="4" w:space="0"/>
              <w:right w:val="single" w:color="auto" w:sz="4" w:space="0"/>
            </w:tcBorders>
            <w:noWrap/>
            <w:vAlign w:val="center"/>
          </w:tcPr>
          <w:p w14:paraId="104D59F2">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5</w:t>
            </w:r>
            <w:r>
              <w:rPr>
                <w:rFonts w:ascii="仿宋_GB2312" w:hAnsi="等线" w:eastAsia="仿宋_GB2312" w:cs="宋体"/>
                <w:kern w:val="0"/>
                <w:szCs w:val="21"/>
              </w:rPr>
              <w:t>5,500.00</w:t>
            </w:r>
          </w:p>
        </w:tc>
        <w:tc>
          <w:tcPr>
            <w:tcW w:w="501" w:type="pct"/>
            <w:tcBorders>
              <w:top w:val="nil"/>
              <w:left w:val="nil"/>
              <w:bottom w:val="single" w:color="auto" w:sz="4" w:space="0"/>
              <w:right w:val="single" w:color="auto" w:sz="4" w:space="0"/>
            </w:tcBorders>
            <w:noWrap/>
            <w:vAlign w:val="center"/>
          </w:tcPr>
          <w:p w14:paraId="343758DC">
            <w:pPr>
              <w:widowControl/>
              <w:spacing w:line="240" w:lineRule="exact"/>
              <w:jc w:val="right"/>
              <w:rPr>
                <w:rFonts w:hint="eastAsia" w:ascii="仿宋_GB2312" w:hAnsi="等线" w:eastAsia="仿宋_GB2312" w:cs="宋体"/>
                <w:kern w:val="0"/>
                <w:szCs w:val="21"/>
              </w:rPr>
            </w:pPr>
          </w:p>
        </w:tc>
        <w:tc>
          <w:tcPr>
            <w:tcW w:w="299" w:type="pct"/>
            <w:tcBorders>
              <w:top w:val="nil"/>
              <w:left w:val="nil"/>
              <w:bottom w:val="single" w:color="auto" w:sz="4" w:space="0"/>
              <w:right w:val="single" w:color="auto" w:sz="4" w:space="0"/>
            </w:tcBorders>
            <w:noWrap/>
            <w:vAlign w:val="center"/>
          </w:tcPr>
          <w:p w14:paraId="0A06F722">
            <w:pPr>
              <w:widowControl/>
              <w:spacing w:line="240" w:lineRule="exact"/>
              <w:jc w:val="right"/>
              <w:rPr>
                <w:rFonts w:hint="eastAsia" w:ascii="仿宋_GB2312" w:hAnsi="等线" w:eastAsia="仿宋_GB2312" w:cs="宋体"/>
                <w:kern w:val="0"/>
                <w:szCs w:val="21"/>
              </w:rPr>
            </w:pPr>
          </w:p>
        </w:tc>
        <w:tc>
          <w:tcPr>
            <w:tcW w:w="301" w:type="pct"/>
            <w:tcBorders>
              <w:top w:val="nil"/>
              <w:left w:val="nil"/>
              <w:bottom w:val="single" w:color="auto" w:sz="4" w:space="0"/>
              <w:right w:val="single" w:color="auto" w:sz="4" w:space="0"/>
            </w:tcBorders>
            <w:noWrap/>
            <w:vAlign w:val="center"/>
          </w:tcPr>
          <w:p w14:paraId="65305381">
            <w:pPr>
              <w:widowControl/>
              <w:spacing w:line="240" w:lineRule="exact"/>
              <w:jc w:val="right"/>
              <w:rPr>
                <w:rFonts w:hint="eastAsia" w:ascii="仿宋_GB2312" w:hAnsi="等线" w:eastAsia="仿宋_GB2312" w:cs="宋体"/>
                <w:kern w:val="0"/>
                <w:szCs w:val="21"/>
              </w:rPr>
            </w:pPr>
          </w:p>
        </w:tc>
        <w:tc>
          <w:tcPr>
            <w:tcW w:w="600" w:type="pct"/>
            <w:tcBorders>
              <w:top w:val="nil"/>
              <w:left w:val="nil"/>
              <w:bottom w:val="single" w:color="auto" w:sz="4" w:space="0"/>
              <w:right w:val="single" w:color="auto" w:sz="4" w:space="0"/>
            </w:tcBorders>
            <w:noWrap/>
            <w:vAlign w:val="center"/>
          </w:tcPr>
          <w:p w14:paraId="4906E2B4">
            <w:pPr>
              <w:widowControl/>
              <w:spacing w:line="240" w:lineRule="exact"/>
              <w:jc w:val="right"/>
              <w:rPr>
                <w:rFonts w:hint="eastAsia" w:ascii="仿宋_GB2312" w:hAnsi="等线" w:eastAsia="仿宋_GB2312" w:cs="宋体"/>
                <w:kern w:val="0"/>
                <w:szCs w:val="21"/>
              </w:rPr>
            </w:pPr>
            <w:r>
              <w:rPr>
                <w:rFonts w:ascii="仿宋_GB2312" w:hAnsi="等线" w:eastAsia="仿宋_GB2312" w:cs="宋体"/>
                <w:kern w:val="0"/>
                <w:szCs w:val="21"/>
              </w:rPr>
              <w:t>27,750.00</w:t>
            </w:r>
          </w:p>
        </w:tc>
        <w:tc>
          <w:tcPr>
            <w:tcW w:w="860" w:type="pct"/>
            <w:tcBorders>
              <w:top w:val="nil"/>
              <w:left w:val="nil"/>
              <w:bottom w:val="single" w:color="auto" w:sz="4" w:space="0"/>
              <w:right w:val="single" w:color="auto" w:sz="4" w:space="0"/>
            </w:tcBorders>
            <w:noWrap/>
            <w:vAlign w:val="center"/>
          </w:tcPr>
          <w:p w14:paraId="0B27D57D">
            <w:pPr>
              <w:widowControl/>
              <w:spacing w:line="240" w:lineRule="exact"/>
              <w:jc w:val="left"/>
              <w:rPr>
                <w:rFonts w:hint="eastAsia" w:ascii="仿宋_GB2312" w:hAnsi="等线" w:eastAsia="仿宋_GB2312" w:cs="宋体"/>
                <w:kern w:val="0"/>
                <w:szCs w:val="21"/>
              </w:rPr>
            </w:pPr>
          </w:p>
        </w:tc>
      </w:tr>
      <w:tr w14:paraId="111E0A9F">
        <w:tblPrEx>
          <w:tblCellMar>
            <w:top w:w="0" w:type="dxa"/>
            <w:left w:w="108" w:type="dxa"/>
            <w:bottom w:w="0" w:type="dxa"/>
            <w:right w:w="108" w:type="dxa"/>
          </w:tblCellMar>
        </w:tblPrEx>
        <w:trPr>
          <w:wBefore w:w="0" w:type="dxa"/>
        </w:trPr>
        <w:tc>
          <w:tcPr>
            <w:tcW w:w="789" w:type="pct"/>
            <w:gridSpan w:val="2"/>
            <w:tcBorders>
              <w:top w:val="nil"/>
              <w:left w:val="single" w:color="auto" w:sz="4" w:space="0"/>
              <w:bottom w:val="single" w:color="auto" w:sz="4" w:space="0"/>
              <w:right w:val="single" w:color="auto" w:sz="4" w:space="0"/>
            </w:tcBorders>
            <w:noWrap w:val="0"/>
            <w:vAlign w:val="center"/>
          </w:tcPr>
          <w:p w14:paraId="63659042">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每年日常业务耗品</w:t>
            </w:r>
          </w:p>
        </w:tc>
        <w:tc>
          <w:tcPr>
            <w:tcW w:w="500" w:type="pct"/>
            <w:tcBorders>
              <w:top w:val="nil"/>
              <w:left w:val="nil"/>
              <w:bottom w:val="single" w:color="auto" w:sz="4" w:space="0"/>
              <w:right w:val="single" w:color="auto" w:sz="4" w:space="0"/>
            </w:tcBorders>
            <w:noWrap/>
            <w:vAlign w:val="center"/>
          </w:tcPr>
          <w:p w14:paraId="5DC3F65C">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167.00 </w:t>
            </w:r>
          </w:p>
        </w:tc>
        <w:tc>
          <w:tcPr>
            <w:tcW w:w="301" w:type="pct"/>
            <w:tcBorders>
              <w:top w:val="nil"/>
              <w:left w:val="nil"/>
              <w:bottom w:val="single" w:color="auto" w:sz="4" w:space="0"/>
              <w:right w:val="single" w:color="auto" w:sz="4" w:space="0"/>
            </w:tcBorders>
            <w:noWrap/>
            <w:vAlign w:val="center"/>
          </w:tcPr>
          <w:p w14:paraId="2F67B73E">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299" w:type="pct"/>
            <w:tcBorders>
              <w:top w:val="nil"/>
              <w:left w:val="nil"/>
              <w:bottom w:val="single" w:color="auto" w:sz="4" w:space="0"/>
              <w:right w:val="single" w:color="auto" w:sz="4" w:space="0"/>
            </w:tcBorders>
            <w:noWrap/>
            <w:vAlign w:val="center"/>
          </w:tcPr>
          <w:p w14:paraId="37573982">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12</w:t>
            </w:r>
          </w:p>
        </w:tc>
        <w:tc>
          <w:tcPr>
            <w:tcW w:w="550" w:type="pct"/>
            <w:tcBorders>
              <w:top w:val="nil"/>
              <w:left w:val="nil"/>
              <w:bottom w:val="single" w:color="auto" w:sz="4" w:space="0"/>
              <w:right w:val="single" w:color="auto" w:sz="4" w:space="0"/>
            </w:tcBorders>
            <w:noWrap/>
            <w:vAlign w:val="center"/>
          </w:tcPr>
          <w:p w14:paraId="17C27D5C">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62,124.00 </w:t>
            </w:r>
          </w:p>
        </w:tc>
        <w:tc>
          <w:tcPr>
            <w:tcW w:w="501" w:type="pct"/>
            <w:tcBorders>
              <w:top w:val="nil"/>
              <w:left w:val="nil"/>
              <w:bottom w:val="single" w:color="auto" w:sz="4" w:space="0"/>
              <w:right w:val="single" w:color="auto" w:sz="4" w:space="0"/>
            </w:tcBorders>
            <w:noWrap/>
            <w:vAlign w:val="center"/>
          </w:tcPr>
          <w:p w14:paraId="70D787AD">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167.00 </w:t>
            </w:r>
          </w:p>
        </w:tc>
        <w:tc>
          <w:tcPr>
            <w:tcW w:w="299" w:type="pct"/>
            <w:tcBorders>
              <w:top w:val="nil"/>
              <w:left w:val="nil"/>
              <w:bottom w:val="single" w:color="auto" w:sz="4" w:space="0"/>
              <w:right w:val="single" w:color="auto" w:sz="4" w:space="0"/>
            </w:tcBorders>
            <w:noWrap/>
            <w:vAlign w:val="center"/>
          </w:tcPr>
          <w:p w14:paraId="170EA3C0">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31</w:t>
            </w:r>
          </w:p>
        </w:tc>
        <w:tc>
          <w:tcPr>
            <w:tcW w:w="301" w:type="pct"/>
            <w:tcBorders>
              <w:top w:val="nil"/>
              <w:left w:val="nil"/>
              <w:bottom w:val="single" w:color="auto" w:sz="4" w:space="0"/>
              <w:right w:val="single" w:color="auto" w:sz="4" w:space="0"/>
            </w:tcBorders>
            <w:noWrap/>
            <w:vAlign w:val="center"/>
          </w:tcPr>
          <w:p w14:paraId="06CC0DBA">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600" w:type="pct"/>
            <w:tcBorders>
              <w:top w:val="nil"/>
              <w:left w:val="nil"/>
              <w:bottom w:val="single" w:color="auto" w:sz="4" w:space="0"/>
              <w:right w:val="single" w:color="auto" w:sz="4" w:space="0"/>
            </w:tcBorders>
            <w:noWrap/>
            <w:vAlign w:val="center"/>
          </w:tcPr>
          <w:p w14:paraId="7F5B6793">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31,062.00 </w:t>
            </w:r>
          </w:p>
        </w:tc>
        <w:tc>
          <w:tcPr>
            <w:tcW w:w="860" w:type="pct"/>
            <w:tcBorders>
              <w:top w:val="nil"/>
              <w:left w:val="nil"/>
              <w:bottom w:val="single" w:color="auto" w:sz="4" w:space="0"/>
              <w:right w:val="single" w:color="auto" w:sz="4" w:space="0"/>
            </w:tcBorders>
            <w:noWrap/>
            <w:vAlign w:val="center"/>
          </w:tcPr>
          <w:p w14:paraId="605EA3D1">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按2</w:t>
            </w:r>
            <w:r>
              <w:rPr>
                <w:rFonts w:ascii="仿宋_GB2312" w:hAnsi="等线" w:eastAsia="仿宋_GB2312" w:cs="宋体"/>
                <w:kern w:val="0"/>
                <w:szCs w:val="21"/>
              </w:rPr>
              <w:t>,</w:t>
            </w:r>
            <w:r>
              <w:rPr>
                <w:rFonts w:hint="eastAsia" w:ascii="仿宋_GB2312" w:hAnsi="等线" w:eastAsia="仿宋_GB2312" w:cs="宋体"/>
                <w:kern w:val="0"/>
                <w:szCs w:val="21"/>
              </w:rPr>
              <w:t>000</w:t>
            </w:r>
            <w:r>
              <w:rPr>
                <w:rFonts w:ascii="仿宋_GB2312" w:hAnsi="等线" w:eastAsia="仿宋_GB2312" w:cs="宋体"/>
                <w:kern w:val="0"/>
                <w:szCs w:val="21"/>
              </w:rPr>
              <w:t>.00</w:t>
            </w:r>
            <w:r>
              <w:rPr>
                <w:rFonts w:hint="eastAsia" w:ascii="仿宋_GB2312" w:hAnsi="等线" w:eastAsia="仿宋_GB2312" w:cs="宋体"/>
                <w:kern w:val="0"/>
                <w:szCs w:val="21"/>
              </w:rPr>
              <w:t>元/人/年折算成167</w:t>
            </w:r>
            <w:r>
              <w:rPr>
                <w:rFonts w:ascii="仿宋_GB2312" w:hAnsi="等线" w:eastAsia="仿宋_GB2312" w:cs="宋体"/>
                <w:kern w:val="0"/>
                <w:szCs w:val="21"/>
              </w:rPr>
              <w:t>.00</w:t>
            </w:r>
            <w:r>
              <w:rPr>
                <w:rFonts w:hint="eastAsia" w:ascii="仿宋_GB2312" w:hAnsi="等线" w:eastAsia="仿宋_GB2312" w:cs="宋体"/>
                <w:kern w:val="0"/>
                <w:szCs w:val="21"/>
              </w:rPr>
              <w:t>元/人/月</w:t>
            </w:r>
          </w:p>
        </w:tc>
      </w:tr>
      <w:tr w14:paraId="1867589F">
        <w:tblPrEx>
          <w:tblCellMar>
            <w:top w:w="0" w:type="dxa"/>
            <w:left w:w="108" w:type="dxa"/>
            <w:bottom w:w="0" w:type="dxa"/>
            <w:right w:w="108" w:type="dxa"/>
          </w:tblCellMar>
        </w:tblPrEx>
        <w:trPr>
          <w:wBefore w:w="0" w:type="dxa"/>
        </w:trPr>
        <w:tc>
          <w:tcPr>
            <w:tcW w:w="238" w:type="pct"/>
            <w:tcBorders>
              <w:top w:val="nil"/>
              <w:left w:val="single" w:color="auto" w:sz="4" w:space="0"/>
              <w:bottom w:val="single" w:color="auto" w:sz="4" w:space="0"/>
              <w:right w:val="single" w:color="auto" w:sz="4" w:space="0"/>
            </w:tcBorders>
            <w:noWrap w:val="0"/>
            <w:vAlign w:val="center"/>
          </w:tcPr>
          <w:p w14:paraId="31E5D821">
            <w:pPr>
              <w:widowControl/>
              <w:spacing w:line="240" w:lineRule="exact"/>
              <w:jc w:val="center"/>
              <w:rPr>
                <w:rFonts w:hint="eastAsia" w:ascii="仿宋_GB2312" w:hAnsi="等线" w:eastAsia="仿宋_GB2312" w:cs="宋体"/>
                <w:kern w:val="0"/>
                <w:szCs w:val="21"/>
              </w:rPr>
            </w:pPr>
            <w:r>
              <w:rPr>
                <w:rFonts w:hint="eastAsia" w:ascii="仿宋_GB2312" w:hAnsi="等线" w:eastAsia="仿宋_GB2312" w:cs="宋体"/>
                <w:kern w:val="0"/>
                <w:szCs w:val="21"/>
              </w:rPr>
              <w:t>办公场所租金</w:t>
            </w:r>
          </w:p>
        </w:tc>
        <w:tc>
          <w:tcPr>
            <w:tcW w:w="551" w:type="pct"/>
            <w:tcBorders>
              <w:top w:val="nil"/>
              <w:left w:val="nil"/>
              <w:bottom w:val="single" w:color="auto" w:sz="4" w:space="0"/>
              <w:right w:val="single" w:color="auto" w:sz="4" w:space="0"/>
            </w:tcBorders>
            <w:noWrap w:val="0"/>
            <w:vAlign w:val="center"/>
          </w:tcPr>
          <w:p w14:paraId="2CFB7ED1">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每个办公点每月租赁费3600元</w:t>
            </w:r>
          </w:p>
        </w:tc>
        <w:tc>
          <w:tcPr>
            <w:tcW w:w="500" w:type="pct"/>
            <w:tcBorders>
              <w:top w:val="nil"/>
              <w:left w:val="nil"/>
              <w:bottom w:val="single" w:color="auto" w:sz="4" w:space="0"/>
              <w:right w:val="single" w:color="auto" w:sz="4" w:space="0"/>
            </w:tcBorders>
            <w:noWrap/>
            <w:vAlign w:val="center"/>
          </w:tcPr>
          <w:p w14:paraId="48EB2DC5">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3,600.00 </w:t>
            </w:r>
          </w:p>
        </w:tc>
        <w:tc>
          <w:tcPr>
            <w:tcW w:w="301" w:type="pct"/>
            <w:tcBorders>
              <w:top w:val="nil"/>
              <w:left w:val="nil"/>
              <w:bottom w:val="single" w:color="auto" w:sz="4" w:space="0"/>
              <w:right w:val="single" w:color="auto" w:sz="4" w:space="0"/>
            </w:tcBorders>
            <w:noWrap/>
            <w:vAlign w:val="center"/>
          </w:tcPr>
          <w:p w14:paraId="5154657F">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w:t>
            </w:r>
          </w:p>
        </w:tc>
        <w:tc>
          <w:tcPr>
            <w:tcW w:w="299" w:type="pct"/>
            <w:tcBorders>
              <w:top w:val="nil"/>
              <w:left w:val="nil"/>
              <w:bottom w:val="single" w:color="auto" w:sz="4" w:space="0"/>
              <w:right w:val="single" w:color="auto" w:sz="4" w:space="0"/>
            </w:tcBorders>
            <w:noWrap/>
            <w:vAlign w:val="center"/>
          </w:tcPr>
          <w:p w14:paraId="4585F70D">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12</w:t>
            </w:r>
          </w:p>
        </w:tc>
        <w:tc>
          <w:tcPr>
            <w:tcW w:w="550" w:type="pct"/>
            <w:tcBorders>
              <w:top w:val="nil"/>
              <w:left w:val="nil"/>
              <w:bottom w:val="single" w:color="auto" w:sz="4" w:space="0"/>
              <w:right w:val="single" w:color="auto" w:sz="4" w:space="0"/>
            </w:tcBorders>
            <w:noWrap/>
            <w:vAlign w:val="center"/>
          </w:tcPr>
          <w:p w14:paraId="03F49085">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129,600.00 </w:t>
            </w:r>
          </w:p>
        </w:tc>
        <w:tc>
          <w:tcPr>
            <w:tcW w:w="501" w:type="pct"/>
            <w:tcBorders>
              <w:top w:val="nil"/>
              <w:left w:val="nil"/>
              <w:bottom w:val="single" w:color="auto" w:sz="4" w:space="0"/>
              <w:right w:val="single" w:color="auto" w:sz="4" w:space="0"/>
            </w:tcBorders>
            <w:noWrap/>
            <w:vAlign w:val="center"/>
          </w:tcPr>
          <w:p w14:paraId="468A9465">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3,600.00 </w:t>
            </w:r>
          </w:p>
        </w:tc>
        <w:tc>
          <w:tcPr>
            <w:tcW w:w="299" w:type="pct"/>
            <w:tcBorders>
              <w:top w:val="nil"/>
              <w:left w:val="nil"/>
              <w:bottom w:val="single" w:color="auto" w:sz="4" w:space="0"/>
              <w:right w:val="single" w:color="auto" w:sz="4" w:space="0"/>
            </w:tcBorders>
            <w:noWrap/>
            <w:vAlign w:val="center"/>
          </w:tcPr>
          <w:p w14:paraId="0E5AB42E">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3</w:t>
            </w:r>
          </w:p>
        </w:tc>
        <w:tc>
          <w:tcPr>
            <w:tcW w:w="301" w:type="pct"/>
            <w:tcBorders>
              <w:top w:val="nil"/>
              <w:left w:val="nil"/>
              <w:bottom w:val="single" w:color="auto" w:sz="4" w:space="0"/>
              <w:right w:val="single" w:color="auto" w:sz="4" w:space="0"/>
            </w:tcBorders>
            <w:noWrap/>
            <w:vAlign w:val="center"/>
          </w:tcPr>
          <w:p w14:paraId="0B709CE8">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6</w:t>
            </w:r>
          </w:p>
        </w:tc>
        <w:tc>
          <w:tcPr>
            <w:tcW w:w="600" w:type="pct"/>
            <w:tcBorders>
              <w:top w:val="nil"/>
              <w:left w:val="nil"/>
              <w:bottom w:val="single" w:color="auto" w:sz="4" w:space="0"/>
              <w:right w:val="single" w:color="auto" w:sz="4" w:space="0"/>
            </w:tcBorders>
            <w:noWrap/>
            <w:vAlign w:val="center"/>
          </w:tcPr>
          <w:p w14:paraId="3D33E2DE">
            <w:pPr>
              <w:widowControl/>
              <w:spacing w:line="240" w:lineRule="exact"/>
              <w:jc w:val="right"/>
              <w:rPr>
                <w:rFonts w:hint="eastAsia" w:ascii="仿宋_GB2312" w:hAnsi="等线" w:eastAsia="仿宋_GB2312" w:cs="宋体"/>
                <w:kern w:val="0"/>
                <w:szCs w:val="21"/>
              </w:rPr>
            </w:pPr>
            <w:r>
              <w:rPr>
                <w:rFonts w:hint="eastAsia" w:ascii="仿宋_GB2312" w:hAnsi="等线" w:eastAsia="仿宋_GB2312" w:cs="宋体"/>
                <w:kern w:val="0"/>
                <w:szCs w:val="21"/>
              </w:rPr>
              <w:t xml:space="preserve">    64,800.00 </w:t>
            </w:r>
          </w:p>
        </w:tc>
        <w:tc>
          <w:tcPr>
            <w:tcW w:w="860" w:type="pct"/>
            <w:tcBorders>
              <w:top w:val="nil"/>
              <w:left w:val="nil"/>
              <w:bottom w:val="single" w:color="auto" w:sz="4" w:space="0"/>
              <w:right w:val="single" w:color="auto" w:sz="4" w:space="0"/>
            </w:tcBorders>
            <w:noWrap/>
            <w:vAlign w:val="center"/>
          </w:tcPr>
          <w:p w14:paraId="2AC5EF12">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市场询价</w:t>
            </w:r>
          </w:p>
        </w:tc>
      </w:tr>
      <w:tr w14:paraId="17B86826">
        <w:tblPrEx>
          <w:tblCellMar>
            <w:top w:w="0" w:type="dxa"/>
            <w:left w:w="108" w:type="dxa"/>
            <w:bottom w:w="0" w:type="dxa"/>
            <w:right w:w="108" w:type="dxa"/>
          </w:tblCellMar>
        </w:tblPrEx>
        <w:trPr>
          <w:wBefore w:w="0" w:type="dxa"/>
          <w:trHeight w:val="316" w:hRule="atLeast"/>
        </w:trPr>
        <w:tc>
          <w:tcPr>
            <w:tcW w:w="1889" w:type="pct"/>
            <w:gridSpan w:val="5"/>
            <w:tcBorders>
              <w:top w:val="single" w:color="auto" w:sz="4" w:space="0"/>
              <w:left w:val="single" w:color="auto" w:sz="4" w:space="0"/>
              <w:bottom w:val="single" w:color="auto" w:sz="4" w:space="0"/>
              <w:right w:val="single" w:color="auto" w:sz="4" w:space="0"/>
            </w:tcBorders>
            <w:noWrap/>
            <w:vAlign w:val="center"/>
          </w:tcPr>
          <w:p w14:paraId="68634A5D">
            <w:pPr>
              <w:widowControl/>
              <w:spacing w:line="240" w:lineRule="exact"/>
              <w:jc w:val="center"/>
              <w:rPr>
                <w:rFonts w:hint="eastAsia" w:ascii="仿宋_GB2312" w:hAnsi="等线" w:eastAsia="仿宋_GB2312" w:cs="宋体"/>
                <w:b/>
                <w:bCs/>
                <w:kern w:val="0"/>
                <w:szCs w:val="21"/>
              </w:rPr>
            </w:pPr>
            <w:r>
              <w:rPr>
                <w:rFonts w:hint="eastAsia" w:ascii="仿宋_GB2312" w:hAnsi="等线" w:eastAsia="仿宋_GB2312" w:cs="宋体"/>
                <w:b/>
                <w:bCs/>
                <w:kern w:val="0"/>
                <w:szCs w:val="21"/>
              </w:rPr>
              <w:t>合计</w:t>
            </w:r>
          </w:p>
        </w:tc>
        <w:tc>
          <w:tcPr>
            <w:tcW w:w="550" w:type="pct"/>
            <w:tcBorders>
              <w:top w:val="nil"/>
              <w:left w:val="nil"/>
              <w:bottom w:val="single" w:color="auto" w:sz="4" w:space="0"/>
              <w:right w:val="single" w:color="auto" w:sz="4" w:space="0"/>
            </w:tcBorders>
            <w:noWrap/>
            <w:vAlign w:val="center"/>
          </w:tcPr>
          <w:p w14:paraId="5640957E">
            <w:pPr>
              <w:widowControl/>
              <w:spacing w:line="240" w:lineRule="exact"/>
              <w:jc w:val="right"/>
              <w:rPr>
                <w:rFonts w:hint="eastAsia" w:ascii="仿宋_GB2312" w:hAnsi="等线" w:eastAsia="仿宋_GB2312" w:cs="宋体"/>
                <w:b/>
                <w:bCs/>
                <w:kern w:val="0"/>
                <w:szCs w:val="21"/>
              </w:rPr>
            </w:pPr>
            <w:r>
              <w:rPr>
                <w:rFonts w:hint="eastAsia" w:ascii="仿宋_GB2312" w:hAnsi="等线" w:eastAsia="仿宋_GB2312" w:cs="宋体"/>
                <w:b/>
                <w:bCs/>
                <w:kern w:val="0"/>
                <w:szCs w:val="21"/>
              </w:rPr>
              <w:t xml:space="preserve">3,227,502.00 </w:t>
            </w:r>
          </w:p>
        </w:tc>
        <w:tc>
          <w:tcPr>
            <w:tcW w:w="501" w:type="pct"/>
            <w:tcBorders>
              <w:top w:val="nil"/>
              <w:left w:val="nil"/>
              <w:bottom w:val="single" w:color="auto" w:sz="4" w:space="0"/>
              <w:right w:val="single" w:color="auto" w:sz="4" w:space="0"/>
            </w:tcBorders>
            <w:noWrap/>
            <w:vAlign w:val="center"/>
          </w:tcPr>
          <w:p w14:paraId="29136295">
            <w:pPr>
              <w:widowControl/>
              <w:spacing w:line="240" w:lineRule="exact"/>
              <w:jc w:val="right"/>
              <w:rPr>
                <w:rFonts w:hint="eastAsia" w:ascii="仿宋_GB2312" w:hAnsi="等线" w:eastAsia="仿宋_GB2312" w:cs="宋体"/>
                <w:b/>
                <w:bCs/>
                <w:kern w:val="0"/>
                <w:szCs w:val="21"/>
              </w:rPr>
            </w:pPr>
            <w:r>
              <w:rPr>
                <w:rFonts w:hint="eastAsia" w:ascii="仿宋_GB2312" w:hAnsi="等线" w:eastAsia="仿宋_GB2312" w:cs="宋体"/>
                <w:b/>
                <w:bCs/>
                <w:kern w:val="0"/>
                <w:szCs w:val="21"/>
              </w:rPr>
              <w:t>　</w:t>
            </w:r>
          </w:p>
        </w:tc>
        <w:tc>
          <w:tcPr>
            <w:tcW w:w="299" w:type="pct"/>
            <w:tcBorders>
              <w:top w:val="nil"/>
              <w:left w:val="nil"/>
              <w:bottom w:val="single" w:color="auto" w:sz="4" w:space="0"/>
              <w:right w:val="single" w:color="auto" w:sz="4" w:space="0"/>
            </w:tcBorders>
            <w:noWrap/>
            <w:vAlign w:val="center"/>
          </w:tcPr>
          <w:p w14:paraId="12167896">
            <w:pPr>
              <w:widowControl/>
              <w:spacing w:line="240" w:lineRule="exact"/>
              <w:jc w:val="right"/>
              <w:rPr>
                <w:rFonts w:hint="eastAsia" w:ascii="仿宋_GB2312" w:hAnsi="等线" w:eastAsia="仿宋_GB2312" w:cs="宋体"/>
                <w:b/>
                <w:bCs/>
                <w:kern w:val="0"/>
                <w:szCs w:val="21"/>
              </w:rPr>
            </w:pPr>
            <w:r>
              <w:rPr>
                <w:rFonts w:hint="eastAsia" w:ascii="仿宋_GB2312" w:hAnsi="等线" w:eastAsia="仿宋_GB2312" w:cs="宋体"/>
                <w:b/>
                <w:bCs/>
                <w:kern w:val="0"/>
                <w:szCs w:val="21"/>
              </w:rPr>
              <w:t>　</w:t>
            </w:r>
          </w:p>
        </w:tc>
        <w:tc>
          <w:tcPr>
            <w:tcW w:w="301" w:type="pct"/>
            <w:tcBorders>
              <w:top w:val="nil"/>
              <w:left w:val="nil"/>
              <w:bottom w:val="single" w:color="auto" w:sz="4" w:space="0"/>
              <w:right w:val="single" w:color="auto" w:sz="4" w:space="0"/>
            </w:tcBorders>
            <w:noWrap/>
            <w:vAlign w:val="center"/>
          </w:tcPr>
          <w:p w14:paraId="706B2B61">
            <w:pPr>
              <w:widowControl/>
              <w:spacing w:line="240" w:lineRule="exact"/>
              <w:jc w:val="right"/>
              <w:rPr>
                <w:rFonts w:hint="eastAsia" w:ascii="仿宋_GB2312" w:hAnsi="等线" w:eastAsia="仿宋_GB2312" w:cs="宋体"/>
                <w:b/>
                <w:bCs/>
                <w:kern w:val="0"/>
                <w:szCs w:val="21"/>
              </w:rPr>
            </w:pPr>
            <w:r>
              <w:rPr>
                <w:rFonts w:hint="eastAsia" w:ascii="仿宋_GB2312" w:hAnsi="等线" w:eastAsia="仿宋_GB2312" w:cs="宋体"/>
                <w:b/>
                <w:bCs/>
                <w:kern w:val="0"/>
                <w:szCs w:val="21"/>
              </w:rPr>
              <w:t>　</w:t>
            </w:r>
          </w:p>
        </w:tc>
        <w:tc>
          <w:tcPr>
            <w:tcW w:w="600" w:type="pct"/>
            <w:tcBorders>
              <w:top w:val="nil"/>
              <w:left w:val="nil"/>
              <w:bottom w:val="single" w:color="auto" w:sz="4" w:space="0"/>
              <w:right w:val="single" w:color="auto" w:sz="4" w:space="0"/>
            </w:tcBorders>
            <w:noWrap/>
            <w:vAlign w:val="center"/>
          </w:tcPr>
          <w:p w14:paraId="6983665D">
            <w:pPr>
              <w:widowControl/>
              <w:spacing w:line="240" w:lineRule="exact"/>
              <w:jc w:val="right"/>
              <w:rPr>
                <w:rFonts w:hint="eastAsia" w:ascii="仿宋_GB2312" w:hAnsi="等线" w:eastAsia="仿宋_GB2312" w:cs="宋体"/>
                <w:b/>
                <w:bCs/>
                <w:kern w:val="0"/>
                <w:szCs w:val="21"/>
              </w:rPr>
            </w:pPr>
            <w:r>
              <w:rPr>
                <w:rFonts w:hint="eastAsia" w:ascii="仿宋_GB2312" w:hAnsi="等线" w:eastAsia="仿宋_GB2312" w:cs="宋体"/>
                <w:b/>
                <w:bCs/>
                <w:kern w:val="0"/>
                <w:szCs w:val="21"/>
              </w:rPr>
              <w:t xml:space="preserve">3,075,219.00 </w:t>
            </w:r>
          </w:p>
        </w:tc>
        <w:tc>
          <w:tcPr>
            <w:tcW w:w="860" w:type="pct"/>
            <w:tcBorders>
              <w:top w:val="nil"/>
              <w:left w:val="nil"/>
              <w:bottom w:val="single" w:color="auto" w:sz="4" w:space="0"/>
              <w:right w:val="single" w:color="auto" w:sz="4" w:space="0"/>
            </w:tcBorders>
            <w:noWrap/>
            <w:vAlign w:val="center"/>
          </w:tcPr>
          <w:p w14:paraId="36B891AC">
            <w:pPr>
              <w:widowControl/>
              <w:spacing w:line="240" w:lineRule="exact"/>
              <w:jc w:val="left"/>
              <w:rPr>
                <w:rFonts w:hint="eastAsia" w:ascii="仿宋_GB2312" w:hAnsi="等线" w:eastAsia="仿宋_GB2312" w:cs="宋体"/>
                <w:kern w:val="0"/>
                <w:szCs w:val="21"/>
              </w:rPr>
            </w:pPr>
            <w:r>
              <w:rPr>
                <w:rFonts w:hint="eastAsia" w:ascii="仿宋_GB2312" w:hAnsi="等线" w:eastAsia="仿宋_GB2312" w:cs="宋体"/>
                <w:kern w:val="0"/>
                <w:szCs w:val="21"/>
              </w:rPr>
              <w:t>　</w:t>
            </w:r>
          </w:p>
        </w:tc>
      </w:tr>
      <w:bookmarkEnd w:id="12"/>
    </w:tbl>
    <w:p w14:paraId="41C4C906">
      <w:pPr>
        <w:ind w:firstLine="480" w:firstLineChars="200"/>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023</w:t>
      </w:r>
      <w:r>
        <w:rPr>
          <w:rFonts w:hint="eastAsia" w:ascii="仿宋_GB2312" w:hAnsi="宋体" w:eastAsia="仿宋_GB2312"/>
          <w:sz w:val="24"/>
        </w:rPr>
        <w:t>年度预算由2022年合同尾款和2023年合同预付款（50%部分）两部分构成，2022年合同服务期为2022年8月-2023年7月；2023年合同服务期为2023年8月-2024年7月。</w:t>
      </w:r>
    </w:p>
    <w:p w14:paraId="03135552">
      <w:pPr>
        <w:ind w:firstLine="560" w:firstLineChars="200"/>
        <w:rPr>
          <w:rFonts w:hint="eastAsia" w:ascii="仿宋_GB2312" w:hAnsi="宋体" w:eastAsia="仿宋_GB2312"/>
          <w:sz w:val="28"/>
          <w:szCs w:val="28"/>
        </w:rPr>
        <w:sectPr>
          <w:pgSz w:w="16838" w:h="11906" w:orient="landscape"/>
          <w:pgMar w:top="1797" w:right="1440" w:bottom="1797" w:left="1440" w:header="851" w:footer="992" w:gutter="0"/>
          <w:cols w:space="720" w:num="1"/>
          <w:docGrid w:type="linesAndChars" w:linePitch="312" w:charSpace="0"/>
        </w:sectPr>
      </w:pPr>
    </w:p>
    <w:p w14:paraId="5CAC5B40">
      <w:pPr>
        <w:ind w:firstLine="560" w:firstLineChars="200"/>
        <w:rPr>
          <w:rFonts w:ascii="仿宋_GB2312" w:hAnsi="宋体" w:eastAsia="仿宋_GB2312"/>
          <w:bCs/>
          <w:sz w:val="28"/>
          <w:szCs w:val="28"/>
        </w:rPr>
      </w:pPr>
      <w:r>
        <w:rPr>
          <w:rFonts w:hint="eastAsia" w:ascii="仿宋_GB2312" w:hAnsi="宋体" w:eastAsia="仿宋_GB2312"/>
          <w:bCs/>
          <w:sz w:val="28"/>
          <w:szCs w:val="28"/>
        </w:rPr>
        <w:t>（1）2022年合同尾款，预算金额</w:t>
      </w:r>
      <w:r>
        <w:rPr>
          <w:rFonts w:ascii="仿宋_GB2312" w:hAnsi="宋体" w:eastAsia="仿宋_GB2312"/>
          <w:bCs/>
          <w:sz w:val="28"/>
          <w:szCs w:val="28"/>
        </w:rPr>
        <w:t>1,461,468.00</w:t>
      </w:r>
      <w:r>
        <w:rPr>
          <w:rFonts w:hint="eastAsia" w:ascii="仿宋_GB2312" w:hAnsi="宋体" w:eastAsia="仿宋_GB2312"/>
          <w:bCs/>
          <w:sz w:val="28"/>
          <w:szCs w:val="28"/>
        </w:rPr>
        <w:t>元</w:t>
      </w:r>
    </w:p>
    <w:p w14:paraId="18445C98">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2022年土地巡查服务合同金额2</w:t>
      </w:r>
      <w:r>
        <w:rPr>
          <w:rFonts w:ascii="仿宋_GB2312" w:hAnsi="宋体" w:eastAsia="仿宋_GB2312"/>
          <w:bCs/>
          <w:sz w:val="28"/>
          <w:szCs w:val="28"/>
        </w:rPr>
        <w:t>,</w:t>
      </w:r>
      <w:r>
        <w:rPr>
          <w:rFonts w:hint="eastAsia" w:ascii="仿宋_GB2312" w:hAnsi="宋体" w:eastAsia="仿宋_GB2312"/>
          <w:bCs/>
          <w:sz w:val="28"/>
          <w:szCs w:val="28"/>
        </w:rPr>
        <w:t>700</w:t>
      </w:r>
      <w:r>
        <w:rPr>
          <w:rFonts w:ascii="仿宋_GB2312" w:hAnsi="宋体" w:eastAsia="仿宋_GB2312"/>
          <w:bCs/>
          <w:sz w:val="28"/>
          <w:szCs w:val="28"/>
        </w:rPr>
        <w:t>,</w:t>
      </w:r>
      <w:r>
        <w:rPr>
          <w:rFonts w:hint="eastAsia" w:ascii="仿宋_GB2312" w:hAnsi="宋体" w:eastAsia="仿宋_GB2312"/>
          <w:bCs/>
          <w:sz w:val="28"/>
          <w:szCs w:val="28"/>
        </w:rPr>
        <w:t>000</w:t>
      </w:r>
      <w:r>
        <w:rPr>
          <w:rFonts w:ascii="仿宋_GB2312" w:hAnsi="宋体" w:eastAsia="仿宋_GB2312"/>
          <w:bCs/>
          <w:sz w:val="28"/>
          <w:szCs w:val="28"/>
        </w:rPr>
        <w:t>.00</w:t>
      </w:r>
      <w:r>
        <w:rPr>
          <w:rFonts w:hint="eastAsia" w:ascii="仿宋_GB2312" w:hAnsi="宋体" w:eastAsia="仿宋_GB2312"/>
          <w:bCs/>
          <w:sz w:val="28"/>
          <w:szCs w:val="28"/>
        </w:rPr>
        <w:t>元，2022年已支付</w:t>
      </w:r>
      <w:r>
        <w:rPr>
          <w:rFonts w:ascii="仿宋_GB2312" w:hAnsi="宋体" w:eastAsia="仿宋_GB2312"/>
          <w:bCs/>
          <w:sz w:val="28"/>
          <w:szCs w:val="28"/>
        </w:rPr>
        <w:t>1,238,532.00</w:t>
      </w:r>
      <w:r>
        <w:rPr>
          <w:rFonts w:hint="eastAsia" w:ascii="仿宋_GB2312" w:hAnsi="宋体" w:eastAsia="仿宋_GB2312"/>
          <w:bCs/>
          <w:sz w:val="28"/>
          <w:szCs w:val="28"/>
        </w:rPr>
        <w:t>元，2023年应支付尾款</w:t>
      </w:r>
      <w:r>
        <w:rPr>
          <w:rFonts w:ascii="仿宋_GB2312" w:hAnsi="宋体" w:eastAsia="仿宋_GB2312"/>
          <w:bCs/>
          <w:sz w:val="28"/>
          <w:szCs w:val="28"/>
        </w:rPr>
        <w:t>1,461,468.00</w:t>
      </w:r>
      <w:r>
        <w:rPr>
          <w:rFonts w:hint="eastAsia" w:ascii="仿宋_GB2312" w:hAnsi="宋体" w:eastAsia="仿宋_GB2312"/>
          <w:bCs/>
          <w:sz w:val="28"/>
          <w:szCs w:val="28"/>
        </w:rPr>
        <w:t>元。</w:t>
      </w:r>
    </w:p>
    <w:p w14:paraId="00A86CC9">
      <w:pPr>
        <w:ind w:firstLine="560" w:firstLineChars="200"/>
        <w:rPr>
          <w:rFonts w:ascii="仿宋_GB2312" w:hAnsi="宋体" w:eastAsia="仿宋_GB2312"/>
          <w:bCs/>
          <w:sz w:val="28"/>
          <w:szCs w:val="28"/>
        </w:rPr>
      </w:pPr>
      <w:r>
        <w:rPr>
          <w:rFonts w:hint="eastAsia" w:ascii="仿宋_GB2312" w:hAnsi="宋体" w:eastAsia="仿宋_GB2312"/>
          <w:bCs/>
          <w:sz w:val="28"/>
          <w:szCs w:val="28"/>
        </w:rPr>
        <w:t>（2</w:t>
      </w:r>
      <w:r>
        <w:rPr>
          <w:rFonts w:ascii="仿宋_GB2312" w:hAnsi="宋体" w:eastAsia="仿宋_GB2312"/>
          <w:bCs/>
          <w:sz w:val="28"/>
          <w:szCs w:val="28"/>
        </w:rPr>
        <w:t>）</w:t>
      </w:r>
      <w:r>
        <w:rPr>
          <w:rFonts w:hint="eastAsia" w:ascii="仿宋_GB2312" w:hAnsi="宋体" w:eastAsia="仿宋_GB2312"/>
          <w:bCs/>
          <w:sz w:val="28"/>
          <w:szCs w:val="28"/>
        </w:rPr>
        <w:t>巡查人员经费，预算金额1</w:t>
      </w:r>
      <w:r>
        <w:rPr>
          <w:rFonts w:ascii="仿宋_GB2312" w:hAnsi="宋体" w:eastAsia="仿宋_GB2312"/>
          <w:bCs/>
          <w:sz w:val="28"/>
          <w:szCs w:val="28"/>
        </w:rPr>
        <w:t>,</w:t>
      </w:r>
      <w:r>
        <w:rPr>
          <w:rFonts w:hint="eastAsia" w:ascii="仿宋_GB2312" w:hAnsi="宋体" w:eastAsia="仿宋_GB2312"/>
          <w:bCs/>
          <w:sz w:val="28"/>
          <w:szCs w:val="28"/>
        </w:rPr>
        <w:t>397</w:t>
      </w:r>
      <w:r>
        <w:rPr>
          <w:rFonts w:ascii="仿宋_GB2312" w:hAnsi="宋体" w:eastAsia="仿宋_GB2312"/>
          <w:bCs/>
          <w:sz w:val="28"/>
          <w:szCs w:val="28"/>
        </w:rPr>
        <w:t>,</w:t>
      </w:r>
      <w:r>
        <w:rPr>
          <w:rFonts w:hint="eastAsia" w:ascii="仿宋_GB2312" w:hAnsi="宋体" w:eastAsia="仿宋_GB2312"/>
          <w:bCs/>
          <w:sz w:val="28"/>
          <w:szCs w:val="28"/>
        </w:rPr>
        <w:t>139</w:t>
      </w:r>
      <w:r>
        <w:rPr>
          <w:rFonts w:ascii="仿宋_GB2312" w:hAnsi="宋体" w:eastAsia="仿宋_GB2312"/>
          <w:bCs/>
          <w:sz w:val="28"/>
          <w:szCs w:val="28"/>
        </w:rPr>
        <w:t>.00</w:t>
      </w:r>
      <w:r>
        <w:rPr>
          <w:rFonts w:hint="eastAsia" w:ascii="仿宋_GB2312" w:hAnsi="宋体" w:eastAsia="仿宋_GB2312"/>
          <w:bCs/>
          <w:sz w:val="28"/>
          <w:szCs w:val="28"/>
        </w:rPr>
        <w:t>元</w:t>
      </w:r>
    </w:p>
    <w:p w14:paraId="785EE28E">
      <w:pPr>
        <w:ind w:firstLine="560" w:firstLineChars="200"/>
        <w:rPr>
          <w:rFonts w:ascii="仿宋_GB2312" w:hAnsi="宋体" w:eastAsia="仿宋_GB2312"/>
          <w:bCs/>
          <w:sz w:val="28"/>
          <w:szCs w:val="28"/>
        </w:rPr>
      </w:pPr>
      <w:r>
        <w:rPr>
          <w:rFonts w:hint="eastAsia" w:ascii="仿宋_GB2312" w:hAnsi="宋体" w:eastAsia="仿宋_GB2312"/>
          <w:bCs/>
          <w:sz w:val="28"/>
          <w:szCs w:val="28"/>
        </w:rPr>
        <w:t>参照2022年6月17日《关于调整本区政府雇员薪酬水平的通知》工勤普通类标准，拟定每人每月工资5</w:t>
      </w:r>
      <w:r>
        <w:rPr>
          <w:rFonts w:ascii="仿宋_GB2312" w:hAnsi="宋体" w:eastAsia="仿宋_GB2312"/>
          <w:bCs/>
          <w:sz w:val="28"/>
          <w:szCs w:val="28"/>
        </w:rPr>
        <w:t>,</w:t>
      </w:r>
      <w:r>
        <w:rPr>
          <w:rFonts w:hint="eastAsia" w:ascii="仿宋_GB2312" w:hAnsi="宋体" w:eastAsia="仿宋_GB2312"/>
          <w:bCs/>
          <w:sz w:val="28"/>
          <w:szCs w:val="28"/>
        </w:rPr>
        <w:t>133.33元、福利费、工会经费、单位社会保险费、单位住房公积金</w:t>
      </w:r>
      <w:r>
        <w:rPr>
          <w:rFonts w:ascii="仿宋_GB2312" w:hAnsi="宋体" w:eastAsia="仿宋_GB2312"/>
          <w:bCs/>
          <w:sz w:val="28"/>
          <w:szCs w:val="28"/>
        </w:rPr>
        <w:t>2,298.17</w:t>
      </w:r>
      <w:r>
        <w:rPr>
          <w:rFonts w:hint="eastAsia" w:ascii="仿宋_GB2312" w:hAnsi="宋体" w:eastAsia="仿宋_GB2312"/>
          <w:bCs/>
          <w:sz w:val="28"/>
          <w:szCs w:val="28"/>
        </w:rPr>
        <w:t>元，另外，支付土地巡查服务供应商人员管理费80</w:t>
      </w:r>
      <w:r>
        <w:rPr>
          <w:rFonts w:ascii="仿宋_GB2312" w:hAnsi="宋体" w:eastAsia="仿宋_GB2312"/>
          <w:bCs/>
          <w:sz w:val="28"/>
          <w:szCs w:val="28"/>
        </w:rPr>
        <w:t>.00</w:t>
      </w:r>
      <w:r>
        <w:rPr>
          <w:rFonts w:hint="eastAsia" w:ascii="仿宋_GB2312" w:hAnsi="宋体" w:eastAsia="仿宋_GB2312"/>
          <w:bCs/>
          <w:sz w:val="28"/>
          <w:szCs w:val="28"/>
        </w:rPr>
        <w:t>元，因此每人每月人民币7</w:t>
      </w:r>
      <w:r>
        <w:rPr>
          <w:rFonts w:ascii="仿宋_GB2312" w:hAnsi="宋体" w:eastAsia="仿宋_GB2312"/>
          <w:bCs/>
          <w:sz w:val="28"/>
          <w:szCs w:val="28"/>
        </w:rPr>
        <w:t>,</w:t>
      </w:r>
      <w:r>
        <w:rPr>
          <w:rFonts w:hint="eastAsia" w:ascii="仿宋_GB2312" w:hAnsi="宋体" w:eastAsia="仿宋_GB2312"/>
          <w:bCs/>
          <w:sz w:val="28"/>
          <w:szCs w:val="28"/>
        </w:rPr>
        <w:t>511.50元,年需费用为2</w:t>
      </w:r>
      <w:r>
        <w:rPr>
          <w:rFonts w:ascii="仿宋_GB2312" w:hAnsi="宋体" w:eastAsia="仿宋_GB2312"/>
          <w:bCs/>
          <w:sz w:val="28"/>
          <w:szCs w:val="28"/>
        </w:rPr>
        <w:t>,794,278.00</w:t>
      </w:r>
      <w:r>
        <w:rPr>
          <w:rFonts w:hint="eastAsia" w:ascii="仿宋_GB2312" w:hAnsi="宋体" w:eastAsia="仿宋_GB2312"/>
          <w:bCs/>
          <w:sz w:val="28"/>
          <w:szCs w:val="28"/>
        </w:rPr>
        <w:t>元；2023年安排50%部分1</w:t>
      </w:r>
      <w:r>
        <w:rPr>
          <w:rFonts w:ascii="仿宋_GB2312" w:hAnsi="宋体" w:eastAsia="仿宋_GB2312"/>
          <w:bCs/>
          <w:sz w:val="28"/>
          <w:szCs w:val="28"/>
        </w:rPr>
        <w:t>,</w:t>
      </w:r>
      <w:r>
        <w:rPr>
          <w:rFonts w:hint="eastAsia" w:ascii="仿宋_GB2312" w:hAnsi="宋体" w:eastAsia="仿宋_GB2312"/>
          <w:bCs/>
          <w:sz w:val="28"/>
          <w:szCs w:val="28"/>
        </w:rPr>
        <w:t>397</w:t>
      </w:r>
      <w:r>
        <w:rPr>
          <w:rFonts w:ascii="仿宋_GB2312" w:hAnsi="宋体" w:eastAsia="仿宋_GB2312"/>
          <w:bCs/>
          <w:sz w:val="28"/>
          <w:szCs w:val="28"/>
        </w:rPr>
        <w:t>,</w:t>
      </w:r>
      <w:r>
        <w:rPr>
          <w:rFonts w:hint="eastAsia" w:ascii="仿宋_GB2312" w:hAnsi="宋体" w:eastAsia="仿宋_GB2312"/>
          <w:bCs/>
          <w:sz w:val="28"/>
          <w:szCs w:val="28"/>
        </w:rPr>
        <w:t>139</w:t>
      </w:r>
      <w:r>
        <w:rPr>
          <w:rFonts w:ascii="仿宋_GB2312" w:hAnsi="宋体" w:eastAsia="仿宋_GB2312"/>
          <w:bCs/>
          <w:sz w:val="28"/>
          <w:szCs w:val="28"/>
        </w:rPr>
        <w:t>.00</w:t>
      </w:r>
      <w:r>
        <w:rPr>
          <w:rFonts w:hint="eastAsia" w:ascii="仿宋_GB2312" w:hAnsi="宋体" w:eastAsia="仿宋_GB2312"/>
          <w:bCs/>
          <w:sz w:val="28"/>
          <w:szCs w:val="28"/>
        </w:rPr>
        <w:t>元。</w:t>
      </w:r>
    </w:p>
    <w:p w14:paraId="16634CC7">
      <w:pPr>
        <w:ind w:firstLine="560" w:firstLineChars="200"/>
        <w:rPr>
          <w:rFonts w:ascii="仿宋_GB2312" w:hAnsi="宋体" w:eastAsia="仿宋_GB2312"/>
          <w:bCs/>
          <w:sz w:val="28"/>
          <w:szCs w:val="28"/>
        </w:rPr>
      </w:pPr>
      <w:r>
        <w:rPr>
          <w:rFonts w:hint="eastAsia" w:ascii="仿宋_GB2312" w:hAnsi="宋体" w:eastAsia="仿宋_GB2312"/>
          <w:bCs/>
          <w:sz w:val="28"/>
          <w:szCs w:val="28"/>
        </w:rPr>
        <w:t>（</w:t>
      </w:r>
      <w:r>
        <w:rPr>
          <w:rFonts w:ascii="仿宋_GB2312" w:hAnsi="宋体" w:eastAsia="仿宋_GB2312"/>
          <w:bCs/>
          <w:sz w:val="28"/>
          <w:szCs w:val="28"/>
        </w:rPr>
        <w:t>3</w:t>
      </w:r>
      <w:r>
        <w:rPr>
          <w:rFonts w:hint="eastAsia" w:ascii="仿宋_GB2312" w:hAnsi="宋体" w:eastAsia="仿宋_GB2312"/>
          <w:bCs/>
          <w:sz w:val="28"/>
          <w:szCs w:val="28"/>
        </w:rPr>
        <w:t>）巡查人员交通经费，预算金额93</w:t>
      </w:r>
      <w:r>
        <w:rPr>
          <w:rFonts w:ascii="仿宋_GB2312" w:hAnsi="宋体" w:eastAsia="仿宋_GB2312"/>
          <w:bCs/>
          <w:sz w:val="28"/>
          <w:szCs w:val="28"/>
        </w:rPr>
        <w:t>,000.00</w:t>
      </w:r>
      <w:r>
        <w:rPr>
          <w:rFonts w:hint="eastAsia" w:ascii="仿宋_GB2312" w:hAnsi="宋体" w:eastAsia="仿宋_GB2312"/>
          <w:bCs/>
          <w:sz w:val="28"/>
          <w:szCs w:val="28"/>
        </w:rPr>
        <w:t>元</w:t>
      </w:r>
    </w:p>
    <w:p w14:paraId="6AA4BB5E">
      <w:pPr>
        <w:ind w:firstLine="560" w:firstLineChars="200"/>
        <w:rPr>
          <w:rFonts w:ascii="仿宋_GB2312" w:hAnsi="宋体" w:eastAsia="仿宋_GB2312"/>
          <w:bCs/>
          <w:sz w:val="28"/>
          <w:szCs w:val="28"/>
        </w:rPr>
      </w:pPr>
      <w:r>
        <w:rPr>
          <w:rFonts w:hint="eastAsia" w:ascii="仿宋_GB2312" w:hAnsi="宋体" w:eastAsia="仿宋_GB2312"/>
          <w:bCs/>
          <w:sz w:val="28"/>
          <w:szCs w:val="28"/>
        </w:rPr>
        <w:t>按照500元/月给与巡查人员交通补助,年需费用为186</w:t>
      </w:r>
      <w:r>
        <w:rPr>
          <w:rFonts w:ascii="仿宋_GB2312" w:hAnsi="宋体" w:eastAsia="仿宋_GB2312"/>
          <w:bCs/>
          <w:sz w:val="28"/>
          <w:szCs w:val="28"/>
        </w:rPr>
        <w:t>,000.00</w:t>
      </w:r>
      <w:r>
        <w:rPr>
          <w:rFonts w:hint="eastAsia" w:ascii="仿宋_GB2312" w:hAnsi="宋体" w:eastAsia="仿宋_GB2312"/>
          <w:bCs/>
          <w:sz w:val="28"/>
          <w:szCs w:val="28"/>
        </w:rPr>
        <w:t>元；2023年安排50%部分93</w:t>
      </w:r>
      <w:r>
        <w:rPr>
          <w:rFonts w:ascii="仿宋_GB2312" w:hAnsi="宋体" w:eastAsia="仿宋_GB2312"/>
          <w:bCs/>
          <w:sz w:val="28"/>
          <w:szCs w:val="28"/>
        </w:rPr>
        <w:t>,</w:t>
      </w:r>
      <w:r>
        <w:rPr>
          <w:rFonts w:hint="eastAsia" w:ascii="仿宋_GB2312" w:hAnsi="宋体" w:eastAsia="仿宋_GB2312"/>
          <w:bCs/>
          <w:sz w:val="28"/>
          <w:szCs w:val="28"/>
        </w:rPr>
        <w:t>000</w:t>
      </w:r>
      <w:r>
        <w:rPr>
          <w:rFonts w:ascii="仿宋_GB2312" w:hAnsi="宋体" w:eastAsia="仿宋_GB2312"/>
          <w:bCs/>
          <w:sz w:val="28"/>
          <w:szCs w:val="28"/>
        </w:rPr>
        <w:t>.00</w:t>
      </w:r>
      <w:r>
        <w:rPr>
          <w:rFonts w:hint="eastAsia" w:ascii="仿宋_GB2312" w:hAnsi="宋体" w:eastAsia="仿宋_GB2312"/>
          <w:bCs/>
          <w:sz w:val="28"/>
          <w:szCs w:val="28"/>
        </w:rPr>
        <w:t>元。</w:t>
      </w:r>
    </w:p>
    <w:p w14:paraId="75E8482B">
      <w:pPr>
        <w:ind w:firstLine="560" w:firstLineChars="200"/>
        <w:rPr>
          <w:rFonts w:ascii="仿宋_GB2312" w:hAnsi="宋体" w:eastAsia="仿宋_GB2312"/>
          <w:bCs/>
          <w:sz w:val="28"/>
          <w:szCs w:val="28"/>
        </w:rPr>
      </w:pPr>
      <w:r>
        <w:rPr>
          <w:rFonts w:hint="eastAsia" w:ascii="仿宋_GB2312" w:hAnsi="宋体" w:eastAsia="仿宋_GB2312"/>
          <w:bCs/>
          <w:sz w:val="28"/>
          <w:szCs w:val="28"/>
        </w:rPr>
        <w:t>（</w:t>
      </w:r>
      <w:r>
        <w:rPr>
          <w:rFonts w:ascii="仿宋_GB2312" w:hAnsi="宋体" w:eastAsia="仿宋_GB2312"/>
          <w:bCs/>
          <w:sz w:val="28"/>
          <w:szCs w:val="28"/>
        </w:rPr>
        <w:t>4</w:t>
      </w:r>
      <w:r>
        <w:rPr>
          <w:rFonts w:hint="eastAsia" w:ascii="仿宋_GB2312" w:hAnsi="宋体" w:eastAsia="仿宋_GB2312"/>
          <w:bCs/>
          <w:sz w:val="28"/>
          <w:szCs w:val="28"/>
        </w:rPr>
        <w:t>）巡查设备费用，预算金额27</w:t>
      </w:r>
      <w:r>
        <w:rPr>
          <w:rFonts w:ascii="仿宋_GB2312" w:hAnsi="宋体" w:eastAsia="仿宋_GB2312"/>
          <w:bCs/>
          <w:sz w:val="28"/>
          <w:szCs w:val="28"/>
        </w:rPr>
        <w:t>,</w:t>
      </w:r>
      <w:r>
        <w:rPr>
          <w:rFonts w:hint="eastAsia" w:ascii="仿宋_GB2312" w:hAnsi="宋体" w:eastAsia="仿宋_GB2312"/>
          <w:bCs/>
          <w:sz w:val="28"/>
          <w:szCs w:val="28"/>
        </w:rPr>
        <w:t>750</w:t>
      </w:r>
      <w:r>
        <w:rPr>
          <w:rFonts w:ascii="仿宋_GB2312" w:hAnsi="宋体" w:eastAsia="仿宋_GB2312"/>
          <w:bCs/>
          <w:sz w:val="28"/>
          <w:szCs w:val="28"/>
        </w:rPr>
        <w:t>.00</w:t>
      </w:r>
      <w:r>
        <w:rPr>
          <w:rFonts w:hint="eastAsia" w:ascii="仿宋_GB2312" w:hAnsi="宋体" w:eastAsia="仿宋_GB2312"/>
          <w:bCs/>
          <w:sz w:val="28"/>
          <w:szCs w:val="28"/>
        </w:rPr>
        <w:t>元</w:t>
      </w:r>
    </w:p>
    <w:p w14:paraId="13510E98">
      <w:pPr>
        <w:ind w:firstLine="560" w:firstLineChars="200"/>
        <w:rPr>
          <w:rFonts w:ascii="仿宋_GB2312" w:hAnsi="宋体" w:eastAsia="仿宋_GB2312"/>
          <w:bCs/>
          <w:sz w:val="28"/>
          <w:szCs w:val="28"/>
        </w:rPr>
      </w:pPr>
      <w:r>
        <w:rPr>
          <w:rFonts w:hint="eastAsia" w:ascii="仿宋_GB2312" w:hAnsi="宋体" w:eastAsia="仿宋_GB2312"/>
          <w:bCs/>
          <w:sz w:val="28"/>
          <w:szCs w:val="28"/>
        </w:rPr>
        <w:t>每名巡查人员均需配备一部工作手机，区规划资源局按照3</w:t>
      </w:r>
      <w:r>
        <w:rPr>
          <w:rFonts w:ascii="仿宋_GB2312" w:hAnsi="宋体" w:eastAsia="仿宋_GB2312"/>
          <w:bCs/>
          <w:sz w:val="28"/>
          <w:szCs w:val="28"/>
        </w:rPr>
        <w:t>,</w:t>
      </w:r>
      <w:r>
        <w:rPr>
          <w:rFonts w:hint="eastAsia" w:ascii="仿宋_GB2312" w:hAnsi="宋体" w:eastAsia="仿宋_GB2312"/>
          <w:bCs/>
          <w:sz w:val="28"/>
          <w:szCs w:val="28"/>
        </w:rPr>
        <w:t>000</w:t>
      </w:r>
      <w:r>
        <w:rPr>
          <w:rFonts w:ascii="仿宋_GB2312" w:hAnsi="宋体" w:eastAsia="仿宋_GB2312"/>
          <w:bCs/>
          <w:sz w:val="28"/>
          <w:szCs w:val="28"/>
        </w:rPr>
        <w:t>.00</w:t>
      </w:r>
      <w:r>
        <w:rPr>
          <w:rFonts w:hint="eastAsia" w:ascii="仿宋_GB2312" w:hAnsi="宋体" w:eastAsia="仿宋_GB2312"/>
          <w:bCs/>
          <w:sz w:val="28"/>
          <w:szCs w:val="28"/>
        </w:rPr>
        <w:t>元一部、每两年更换一次的标准安排预算：31×3</w:t>
      </w:r>
      <w:r>
        <w:rPr>
          <w:rFonts w:ascii="仿宋_GB2312" w:hAnsi="宋体" w:eastAsia="仿宋_GB2312"/>
          <w:bCs/>
          <w:sz w:val="28"/>
          <w:szCs w:val="28"/>
        </w:rPr>
        <w:t>,</w:t>
      </w:r>
      <w:r>
        <w:rPr>
          <w:rFonts w:hint="eastAsia" w:ascii="仿宋_GB2312" w:hAnsi="宋体" w:eastAsia="仿宋_GB2312"/>
          <w:bCs/>
          <w:sz w:val="28"/>
          <w:szCs w:val="28"/>
        </w:rPr>
        <w:t>000</w:t>
      </w:r>
      <w:r>
        <w:rPr>
          <w:rFonts w:ascii="仿宋_GB2312" w:hAnsi="宋体" w:eastAsia="仿宋_GB2312"/>
          <w:bCs/>
          <w:sz w:val="28"/>
          <w:szCs w:val="28"/>
        </w:rPr>
        <w:t>.00</w:t>
      </w:r>
      <w:r>
        <w:rPr>
          <w:rFonts w:hint="eastAsia" w:ascii="仿宋_GB2312" w:hAnsi="宋体" w:eastAsia="仿宋_GB2312"/>
          <w:bCs/>
          <w:sz w:val="28"/>
          <w:szCs w:val="28"/>
        </w:rPr>
        <w:t>/2=46</w:t>
      </w:r>
      <w:r>
        <w:rPr>
          <w:rFonts w:ascii="仿宋_GB2312" w:hAnsi="宋体" w:eastAsia="仿宋_GB2312"/>
          <w:bCs/>
          <w:sz w:val="28"/>
          <w:szCs w:val="28"/>
        </w:rPr>
        <w:t>,500.00</w:t>
      </w:r>
      <w:r>
        <w:rPr>
          <w:rFonts w:hint="eastAsia" w:ascii="仿宋_GB2312" w:hAnsi="宋体" w:eastAsia="仿宋_GB2312"/>
          <w:bCs/>
          <w:sz w:val="28"/>
          <w:szCs w:val="28"/>
        </w:rPr>
        <w:t>元。</w:t>
      </w:r>
    </w:p>
    <w:p w14:paraId="7F9BF3CA">
      <w:pPr>
        <w:ind w:firstLine="560" w:firstLineChars="200"/>
        <w:rPr>
          <w:rFonts w:ascii="仿宋_GB2312" w:hAnsi="宋体" w:eastAsia="仿宋_GB2312"/>
          <w:bCs/>
          <w:sz w:val="28"/>
          <w:szCs w:val="28"/>
        </w:rPr>
      </w:pPr>
      <w:r>
        <w:rPr>
          <w:rFonts w:hint="eastAsia" w:ascii="仿宋_GB2312" w:hAnsi="宋体" w:eastAsia="仿宋_GB2312"/>
          <w:sz w:val="28"/>
          <w:szCs w:val="28"/>
        </w:rPr>
        <w:t>为便于土地巡查工作的开展、及时发现违法用地情况，区规划资源局按闵行区地域特征将31个巡查分区分作浦东片、浦西南片、浦西北片3个片区，每个片区设置1</w:t>
      </w:r>
      <w:r>
        <w:rPr>
          <w:rFonts w:hint="eastAsia" w:ascii="仿宋_GB2312" w:hAnsi="宋体" w:eastAsia="仿宋_GB2312"/>
          <w:bCs/>
          <w:sz w:val="28"/>
          <w:szCs w:val="28"/>
        </w:rPr>
        <w:t>个办公场所，供土地巡查人员使用；区规划资源局按照每个办公场所配备2台电脑（4</w:t>
      </w:r>
      <w:r>
        <w:rPr>
          <w:rFonts w:ascii="仿宋_GB2312" w:hAnsi="宋体" w:eastAsia="仿宋_GB2312"/>
          <w:bCs/>
          <w:sz w:val="28"/>
          <w:szCs w:val="28"/>
        </w:rPr>
        <w:t>,</w:t>
      </w:r>
      <w:r>
        <w:rPr>
          <w:rFonts w:hint="eastAsia" w:ascii="仿宋_GB2312" w:hAnsi="宋体" w:eastAsia="仿宋_GB2312"/>
          <w:bCs/>
          <w:sz w:val="28"/>
          <w:szCs w:val="28"/>
        </w:rPr>
        <w:t>500</w:t>
      </w:r>
      <w:r>
        <w:rPr>
          <w:rFonts w:ascii="仿宋_GB2312" w:hAnsi="宋体" w:eastAsia="仿宋_GB2312"/>
          <w:bCs/>
          <w:sz w:val="28"/>
          <w:szCs w:val="28"/>
        </w:rPr>
        <w:t>.00</w:t>
      </w:r>
      <w:r>
        <w:rPr>
          <w:rFonts w:hint="eastAsia" w:ascii="仿宋_GB2312" w:hAnsi="宋体" w:eastAsia="仿宋_GB2312"/>
          <w:bCs/>
          <w:sz w:val="28"/>
          <w:szCs w:val="28"/>
        </w:rPr>
        <w:t>元</w:t>
      </w:r>
      <w:r>
        <w:rPr>
          <w:rFonts w:ascii="仿宋_GB2312" w:hAnsi="宋体" w:eastAsia="仿宋_GB2312"/>
          <w:bCs/>
          <w:sz w:val="28"/>
          <w:szCs w:val="28"/>
        </w:rPr>
        <w:t>/</w:t>
      </w:r>
      <w:r>
        <w:rPr>
          <w:rFonts w:hint="eastAsia" w:ascii="仿宋_GB2312" w:hAnsi="宋体" w:eastAsia="仿宋_GB2312"/>
          <w:bCs/>
          <w:sz w:val="28"/>
          <w:szCs w:val="28"/>
        </w:rPr>
        <w:t>台）、每三年更换一次的标准，安排预算：3×2×4</w:t>
      </w:r>
      <w:r>
        <w:rPr>
          <w:rFonts w:ascii="仿宋_GB2312" w:hAnsi="宋体" w:eastAsia="仿宋_GB2312"/>
          <w:bCs/>
          <w:sz w:val="28"/>
          <w:szCs w:val="28"/>
        </w:rPr>
        <w:t>,</w:t>
      </w:r>
      <w:r>
        <w:rPr>
          <w:rFonts w:hint="eastAsia" w:ascii="仿宋_GB2312" w:hAnsi="宋体" w:eastAsia="仿宋_GB2312"/>
          <w:bCs/>
          <w:sz w:val="28"/>
          <w:szCs w:val="28"/>
        </w:rPr>
        <w:t>500</w:t>
      </w:r>
      <w:r>
        <w:rPr>
          <w:rFonts w:ascii="仿宋_GB2312" w:hAnsi="宋体" w:eastAsia="仿宋_GB2312"/>
          <w:bCs/>
          <w:sz w:val="28"/>
          <w:szCs w:val="28"/>
        </w:rPr>
        <w:t>.00</w:t>
      </w:r>
      <w:r>
        <w:rPr>
          <w:rFonts w:hint="eastAsia" w:ascii="仿宋_GB2312" w:hAnsi="宋体" w:eastAsia="仿宋_GB2312"/>
          <w:bCs/>
          <w:sz w:val="28"/>
          <w:szCs w:val="28"/>
        </w:rPr>
        <w:t>/3=9</w:t>
      </w:r>
      <w:r>
        <w:rPr>
          <w:rFonts w:ascii="仿宋_GB2312" w:hAnsi="宋体" w:eastAsia="仿宋_GB2312"/>
          <w:bCs/>
          <w:sz w:val="28"/>
          <w:szCs w:val="28"/>
        </w:rPr>
        <w:t>,</w:t>
      </w:r>
      <w:r>
        <w:rPr>
          <w:rFonts w:hint="eastAsia" w:ascii="仿宋_GB2312" w:hAnsi="宋体" w:eastAsia="仿宋_GB2312"/>
          <w:bCs/>
          <w:sz w:val="28"/>
          <w:szCs w:val="28"/>
        </w:rPr>
        <w:t>000</w:t>
      </w:r>
      <w:r>
        <w:rPr>
          <w:rFonts w:ascii="仿宋_GB2312" w:hAnsi="宋体" w:eastAsia="仿宋_GB2312"/>
          <w:bCs/>
          <w:sz w:val="28"/>
          <w:szCs w:val="28"/>
        </w:rPr>
        <w:t>.00</w:t>
      </w:r>
      <w:r>
        <w:rPr>
          <w:rFonts w:hint="eastAsia" w:ascii="仿宋_GB2312" w:hAnsi="宋体" w:eastAsia="仿宋_GB2312"/>
          <w:bCs/>
          <w:sz w:val="28"/>
          <w:szCs w:val="28"/>
        </w:rPr>
        <w:t>元。</w:t>
      </w:r>
    </w:p>
    <w:p w14:paraId="70DEBE67">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上述2项合计55</w:t>
      </w:r>
      <w:r>
        <w:rPr>
          <w:rFonts w:ascii="仿宋_GB2312" w:hAnsi="宋体" w:eastAsia="仿宋_GB2312"/>
          <w:bCs/>
          <w:sz w:val="28"/>
          <w:szCs w:val="28"/>
        </w:rPr>
        <w:t>,</w:t>
      </w:r>
      <w:r>
        <w:rPr>
          <w:rFonts w:hint="eastAsia" w:ascii="仿宋_GB2312" w:hAnsi="宋体" w:eastAsia="仿宋_GB2312"/>
          <w:bCs/>
          <w:sz w:val="28"/>
          <w:szCs w:val="28"/>
        </w:rPr>
        <w:t>500</w:t>
      </w:r>
      <w:r>
        <w:rPr>
          <w:rFonts w:ascii="仿宋_GB2312" w:hAnsi="宋体" w:eastAsia="仿宋_GB2312"/>
          <w:bCs/>
          <w:sz w:val="28"/>
          <w:szCs w:val="28"/>
        </w:rPr>
        <w:t>.00</w:t>
      </w:r>
      <w:r>
        <w:rPr>
          <w:rFonts w:hint="eastAsia" w:ascii="仿宋_GB2312" w:hAnsi="宋体" w:eastAsia="仿宋_GB2312"/>
          <w:bCs/>
          <w:sz w:val="28"/>
          <w:szCs w:val="28"/>
        </w:rPr>
        <w:t>元，2023年安排50%部分27</w:t>
      </w:r>
      <w:r>
        <w:rPr>
          <w:rFonts w:ascii="仿宋_GB2312" w:hAnsi="宋体" w:eastAsia="仿宋_GB2312"/>
          <w:bCs/>
          <w:sz w:val="28"/>
          <w:szCs w:val="28"/>
        </w:rPr>
        <w:t>,</w:t>
      </w:r>
      <w:r>
        <w:rPr>
          <w:rFonts w:hint="eastAsia" w:ascii="仿宋_GB2312" w:hAnsi="宋体" w:eastAsia="仿宋_GB2312"/>
          <w:bCs/>
          <w:sz w:val="28"/>
          <w:szCs w:val="28"/>
        </w:rPr>
        <w:t>750</w:t>
      </w:r>
      <w:r>
        <w:rPr>
          <w:rFonts w:ascii="仿宋_GB2312" w:hAnsi="宋体" w:eastAsia="仿宋_GB2312"/>
          <w:bCs/>
          <w:sz w:val="28"/>
          <w:szCs w:val="28"/>
        </w:rPr>
        <w:t>.00</w:t>
      </w:r>
      <w:r>
        <w:rPr>
          <w:rFonts w:hint="eastAsia" w:ascii="仿宋_GB2312" w:hAnsi="宋体" w:eastAsia="仿宋_GB2312"/>
          <w:bCs/>
          <w:sz w:val="28"/>
          <w:szCs w:val="28"/>
        </w:rPr>
        <w:t>元</w:t>
      </w:r>
    </w:p>
    <w:p w14:paraId="1721CF9F">
      <w:pPr>
        <w:ind w:firstLine="560" w:firstLineChars="200"/>
        <w:rPr>
          <w:rFonts w:ascii="仿宋_GB2312" w:hAnsi="宋体" w:eastAsia="仿宋_GB2312"/>
          <w:bCs/>
          <w:sz w:val="28"/>
          <w:szCs w:val="28"/>
        </w:rPr>
      </w:pPr>
      <w:r>
        <w:rPr>
          <w:rFonts w:hint="eastAsia" w:ascii="仿宋_GB2312" w:hAnsi="宋体" w:eastAsia="仿宋_GB2312"/>
          <w:bCs/>
          <w:sz w:val="28"/>
          <w:szCs w:val="28"/>
        </w:rPr>
        <w:t>（</w:t>
      </w:r>
      <w:r>
        <w:rPr>
          <w:rFonts w:ascii="仿宋_GB2312" w:hAnsi="宋体" w:eastAsia="仿宋_GB2312"/>
          <w:bCs/>
          <w:sz w:val="28"/>
          <w:szCs w:val="28"/>
        </w:rPr>
        <w:t>5</w:t>
      </w:r>
      <w:r>
        <w:rPr>
          <w:rFonts w:hint="eastAsia" w:ascii="仿宋_GB2312" w:hAnsi="宋体" w:eastAsia="仿宋_GB2312"/>
          <w:bCs/>
          <w:sz w:val="28"/>
          <w:szCs w:val="28"/>
        </w:rPr>
        <w:t>）办公经费，预算金额</w:t>
      </w:r>
      <w:r>
        <w:rPr>
          <w:rFonts w:ascii="仿宋_GB2312" w:hAnsi="宋体" w:eastAsia="仿宋_GB2312"/>
          <w:bCs/>
          <w:sz w:val="28"/>
          <w:szCs w:val="28"/>
        </w:rPr>
        <w:t>31,062.00</w:t>
      </w:r>
      <w:r>
        <w:rPr>
          <w:rFonts w:hint="eastAsia" w:ascii="仿宋_GB2312" w:hAnsi="宋体" w:eastAsia="仿宋_GB2312"/>
          <w:bCs/>
          <w:sz w:val="28"/>
          <w:szCs w:val="28"/>
        </w:rPr>
        <w:t>元</w:t>
      </w:r>
    </w:p>
    <w:p w14:paraId="6C07B576">
      <w:pPr>
        <w:ind w:firstLine="560" w:firstLineChars="200"/>
        <w:rPr>
          <w:rFonts w:ascii="仿宋_GB2312" w:hAnsi="宋体" w:eastAsia="仿宋_GB2312"/>
          <w:bCs/>
          <w:sz w:val="28"/>
          <w:szCs w:val="28"/>
        </w:rPr>
      </w:pPr>
      <w:r>
        <w:rPr>
          <w:rFonts w:hint="eastAsia" w:ascii="仿宋_GB2312" w:hAnsi="宋体" w:eastAsia="仿宋_GB2312"/>
          <w:bCs/>
          <w:sz w:val="28"/>
          <w:szCs w:val="28"/>
        </w:rPr>
        <w:t>区规划资源局按照167</w:t>
      </w:r>
      <w:r>
        <w:rPr>
          <w:rFonts w:ascii="仿宋_GB2312" w:hAnsi="宋体" w:eastAsia="仿宋_GB2312"/>
          <w:bCs/>
          <w:sz w:val="28"/>
          <w:szCs w:val="28"/>
        </w:rPr>
        <w:t>.00</w:t>
      </w:r>
      <w:r>
        <w:rPr>
          <w:rFonts w:hint="eastAsia" w:ascii="仿宋_GB2312" w:hAnsi="宋体" w:eastAsia="仿宋_GB2312"/>
          <w:bCs/>
          <w:sz w:val="28"/>
          <w:szCs w:val="28"/>
        </w:rPr>
        <w:t>元/人/月（2</w:t>
      </w:r>
      <w:r>
        <w:rPr>
          <w:rFonts w:ascii="仿宋_GB2312" w:hAnsi="宋体" w:eastAsia="仿宋_GB2312"/>
          <w:bCs/>
          <w:sz w:val="28"/>
          <w:szCs w:val="28"/>
        </w:rPr>
        <w:t>,</w:t>
      </w:r>
      <w:r>
        <w:rPr>
          <w:rFonts w:hint="eastAsia" w:ascii="仿宋_GB2312" w:hAnsi="宋体" w:eastAsia="仿宋_GB2312"/>
          <w:bCs/>
          <w:sz w:val="28"/>
          <w:szCs w:val="28"/>
        </w:rPr>
        <w:t>000</w:t>
      </w:r>
      <w:r>
        <w:rPr>
          <w:rFonts w:ascii="仿宋_GB2312" w:hAnsi="宋体" w:eastAsia="仿宋_GB2312"/>
          <w:bCs/>
          <w:sz w:val="28"/>
          <w:szCs w:val="28"/>
        </w:rPr>
        <w:t>.00</w:t>
      </w:r>
      <w:r>
        <w:rPr>
          <w:rFonts w:hint="eastAsia" w:ascii="仿宋_GB2312" w:hAnsi="宋体" w:eastAsia="仿宋_GB2312"/>
          <w:bCs/>
          <w:sz w:val="28"/>
          <w:szCs w:val="28"/>
        </w:rPr>
        <w:t>元/年/人折算）的标准安排预算，供土地巡查人员购置硒鼓、纸笔等办公用品，年需费用167</w:t>
      </w:r>
      <w:r>
        <w:rPr>
          <w:rFonts w:ascii="仿宋_GB2312" w:hAnsi="宋体" w:eastAsia="仿宋_GB2312"/>
          <w:bCs/>
          <w:sz w:val="28"/>
          <w:szCs w:val="28"/>
        </w:rPr>
        <w:t>.00</w:t>
      </w:r>
      <w:r>
        <w:rPr>
          <w:rFonts w:hint="eastAsia" w:ascii="仿宋_GB2312" w:hAnsi="宋体" w:eastAsia="仿宋_GB2312"/>
          <w:bCs/>
          <w:sz w:val="28"/>
          <w:szCs w:val="28"/>
        </w:rPr>
        <w:t>×1</w:t>
      </w:r>
      <w:r>
        <w:rPr>
          <w:rFonts w:ascii="仿宋_GB2312" w:hAnsi="宋体" w:eastAsia="仿宋_GB2312"/>
          <w:bCs/>
          <w:sz w:val="28"/>
          <w:szCs w:val="28"/>
        </w:rPr>
        <w:t>2×31</w:t>
      </w:r>
      <w:r>
        <w:rPr>
          <w:rFonts w:hint="eastAsia" w:ascii="仿宋_GB2312" w:hAnsi="宋体" w:eastAsia="仿宋_GB2312"/>
          <w:bCs/>
          <w:sz w:val="28"/>
          <w:szCs w:val="28"/>
        </w:rPr>
        <w:t>=</w:t>
      </w:r>
      <w:r>
        <w:rPr>
          <w:rFonts w:ascii="仿宋_GB2312" w:hAnsi="宋体" w:eastAsia="仿宋_GB2312"/>
          <w:bCs/>
          <w:sz w:val="28"/>
          <w:szCs w:val="28"/>
        </w:rPr>
        <w:t>62,124.00</w:t>
      </w:r>
      <w:r>
        <w:rPr>
          <w:rFonts w:hint="eastAsia" w:ascii="仿宋_GB2312" w:hAnsi="宋体" w:eastAsia="仿宋_GB2312"/>
          <w:bCs/>
          <w:sz w:val="28"/>
          <w:szCs w:val="28"/>
        </w:rPr>
        <w:t>元，2023年安排50%部分</w:t>
      </w:r>
      <w:r>
        <w:rPr>
          <w:rFonts w:ascii="仿宋_GB2312" w:hAnsi="宋体" w:eastAsia="仿宋_GB2312"/>
          <w:bCs/>
          <w:sz w:val="28"/>
          <w:szCs w:val="28"/>
        </w:rPr>
        <w:t>31,062.00</w:t>
      </w:r>
      <w:r>
        <w:rPr>
          <w:rFonts w:hint="eastAsia" w:ascii="仿宋_GB2312" w:hAnsi="宋体" w:eastAsia="仿宋_GB2312"/>
          <w:bCs/>
          <w:sz w:val="28"/>
          <w:szCs w:val="28"/>
        </w:rPr>
        <w:t>元。</w:t>
      </w:r>
    </w:p>
    <w:p w14:paraId="0F591EF1">
      <w:pPr>
        <w:ind w:firstLine="560" w:firstLineChars="200"/>
        <w:rPr>
          <w:rFonts w:ascii="仿宋_GB2312" w:hAnsi="宋体" w:eastAsia="仿宋_GB2312"/>
          <w:bCs/>
          <w:sz w:val="28"/>
          <w:szCs w:val="28"/>
        </w:rPr>
      </w:pPr>
      <w:r>
        <w:rPr>
          <w:rFonts w:hint="eastAsia" w:ascii="仿宋_GB2312" w:hAnsi="宋体" w:eastAsia="仿宋_GB2312"/>
          <w:bCs/>
          <w:sz w:val="28"/>
          <w:szCs w:val="28"/>
        </w:rPr>
        <w:t>（</w:t>
      </w:r>
      <w:r>
        <w:rPr>
          <w:rFonts w:ascii="仿宋_GB2312" w:hAnsi="宋体" w:eastAsia="仿宋_GB2312"/>
          <w:bCs/>
          <w:sz w:val="28"/>
          <w:szCs w:val="28"/>
        </w:rPr>
        <w:t>6</w:t>
      </w:r>
      <w:r>
        <w:rPr>
          <w:rFonts w:hint="eastAsia" w:ascii="仿宋_GB2312" w:hAnsi="宋体" w:eastAsia="仿宋_GB2312"/>
          <w:bCs/>
          <w:sz w:val="28"/>
          <w:szCs w:val="28"/>
        </w:rPr>
        <w:t>）办公场所租金，预算金额64</w:t>
      </w:r>
      <w:r>
        <w:rPr>
          <w:rFonts w:ascii="仿宋_GB2312" w:hAnsi="宋体" w:eastAsia="仿宋_GB2312"/>
          <w:bCs/>
          <w:sz w:val="28"/>
          <w:szCs w:val="28"/>
        </w:rPr>
        <w:t>,</w:t>
      </w:r>
      <w:r>
        <w:rPr>
          <w:rFonts w:hint="eastAsia" w:ascii="仿宋_GB2312" w:hAnsi="宋体" w:eastAsia="仿宋_GB2312"/>
          <w:bCs/>
          <w:sz w:val="28"/>
          <w:szCs w:val="28"/>
        </w:rPr>
        <w:t>800</w:t>
      </w:r>
      <w:r>
        <w:rPr>
          <w:rFonts w:ascii="仿宋_GB2312" w:hAnsi="宋体" w:eastAsia="仿宋_GB2312"/>
          <w:bCs/>
          <w:sz w:val="28"/>
          <w:szCs w:val="28"/>
        </w:rPr>
        <w:t>.00</w:t>
      </w:r>
      <w:r>
        <w:rPr>
          <w:rFonts w:hint="eastAsia" w:ascii="仿宋_GB2312" w:hAnsi="宋体" w:eastAsia="仿宋_GB2312"/>
          <w:bCs/>
          <w:sz w:val="28"/>
          <w:szCs w:val="28"/>
        </w:rPr>
        <w:t>元</w:t>
      </w:r>
    </w:p>
    <w:p w14:paraId="1CDF4B3C">
      <w:pPr>
        <w:ind w:firstLine="560" w:firstLineChars="200"/>
        <w:rPr>
          <w:rFonts w:ascii="仿宋_GB2312" w:hAnsi="宋体" w:eastAsia="仿宋_GB2312"/>
          <w:bCs/>
          <w:sz w:val="28"/>
          <w:szCs w:val="28"/>
        </w:rPr>
      </w:pPr>
      <w:r>
        <w:rPr>
          <w:rFonts w:hint="eastAsia" w:ascii="仿宋_GB2312" w:hAnsi="宋体" w:eastAsia="仿宋_GB2312"/>
          <w:bCs/>
          <w:sz w:val="28"/>
          <w:szCs w:val="28"/>
        </w:rPr>
        <w:t>区规划资源局按照每个办公场所3</w:t>
      </w:r>
      <w:r>
        <w:rPr>
          <w:rFonts w:ascii="仿宋_GB2312" w:hAnsi="宋体" w:eastAsia="仿宋_GB2312"/>
          <w:bCs/>
          <w:sz w:val="28"/>
          <w:szCs w:val="28"/>
        </w:rPr>
        <w:t>,</w:t>
      </w:r>
      <w:r>
        <w:rPr>
          <w:rFonts w:hint="eastAsia" w:ascii="仿宋_GB2312" w:hAnsi="宋体" w:eastAsia="仿宋_GB2312"/>
          <w:bCs/>
          <w:sz w:val="28"/>
          <w:szCs w:val="28"/>
        </w:rPr>
        <w:t>600</w:t>
      </w:r>
      <w:r>
        <w:rPr>
          <w:rFonts w:ascii="仿宋_GB2312" w:hAnsi="宋体" w:eastAsia="仿宋_GB2312"/>
          <w:bCs/>
          <w:sz w:val="28"/>
          <w:szCs w:val="28"/>
        </w:rPr>
        <w:t>.00</w:t>
      </w:r>
      <w:r>
        <w:rPr>
          <w:rFonts w:hint="eastAsia" w:ascii="仿宋_GB2312" w:hAnsi="宋体" w:eastAsia="仿宋_GB2312"/>
          <w:bCs/>
          <w:sz w:val="28"/>
          <w:szCs w:val="28"/>
        </w:rPr>
        <w:t>元/月的标准安排预算，年需费用3</w:t>
      </w:r>
      <w:r>
        <w:rPr>
          <w:rFonts w:ascii="仿宋_GB2312" w:hAnsi="宋体" w:eastAsia="仿宋_GB2312"/>
          <w:bCs/>
          <w:sz w:val="28"/>
          <w:szCs w:val="28"/>
        </w:rPr>
        <w:t>,</w:t>
      </w:r>
      <w:r>
        <w:rPr>
          <w:rFonts w:hint="eastAsia" w:ascii="仿宋_GB2312" w:hAnsi="宋体" w:eastAsia="仿宋_GB2312"/>
          <w:bCs/>
          <w:sz w:val="28"/>
          <w:szCs w:val="28"/>
        </w:rPr>
        <w:t>600</w:t>
      </w:r>
      <w:r>
        <w:rPr>
          <w:rFonts w:ascii="仿宋_GB2312" w:hAnsi="宋体" w:eastAsia="仿宋_GB2312"/>
          <w:bCs/>
          <w:sz w:val="28"/>
          <w:szCs w:val="28"/>
        </w:rPr>
        <w:t>.00</w:t>
      </w:r>
      <w:r>
        <w:rPr>
          <w:rFonts w:hint="eastAsia" w:ascii="仿宋_GB2312" w:hAnsi="宋体" w:eastAsia="仿宋_GB2312"/>
          <w:bCs/>
          <w:sz w:val="28"/>
          <w:szCs w:val="28"/>
        </w:rPr>
        <w:t>×3×12=129</w:t>
      </w:r>
      <w:r>
        <w:rPr>
          <w:rFonts w:ascii="仿宋_GB2312" w:hAnsi="宋体" w:eastAsia="仿宋_GB2312"/>
          <w:bCs/>
          <w:sz w:val="28"/>
          <w:szCs w:val="28"/>
        </w:rPr>
        <w:t>,</w:t>
      </w:r>
      <w:r>
        <w:rPr>
          <w:rFonts w:hint="eastAsia" w:ascii="仿宋_GB2312" w:hAnsi="宋体" w:eastAsia="仿宋_GB2312"/>
          <w:bCs/>
          <w:sz w:val="28"/>
          <w:szCs w:val="28"/>
        </w:rPr>
        <w:t>600</w:t>
      </w:r>
      <w:r>
        <w:rPr>
          <w:rFonts w:ascii="仿宋_GB2312" w:hAnsi="宋体" w:eastAsia="仿宋_GB2312"/>
          <w:bCs/>
          <w:sz w:val="28"/>
          <w:szCs w:val="28"/>
        </w:rPr>
        <w:t>.00</w:t>
      </w:r>
      <w:r>
        <w:rPr>
          <w:rFonts w:hint="eastAsia" w:ascii="仿宋_GB2312" w:hAnsi="宋体" w:eastAsia="仿宋_GB2312"/>
          <w:bCs/>
          <w:sz w:val="28"/>
          <w:szCs w:val="28"/>
        </w:rPr>
        <w:t>元，2023年安排50%部分64</w:t>
      </w:r>
      <w:r>
        <w:rPr>
          <w:rFonts w:ascii="仿宋_GB2312" w:hAnsi="宋体" w:eastAsia="仿宋_GB2312"/>
          <w:bCs/>
          <w:sz w:val="28"/>
          <w:szCs w:val="28"/>
        </w:rPr>
        <w:t>,</w:t>
      </w:r>
      <w:r>
        <w:rPr>
          <w:rFonts w:hint="eastAsia" w:ascii="仿宋_GB2312" w:hAnsi="宋体" w:eastAsia="仿宋_GB2312"/>
          <w:bCs/>
          <w:sz w:val="28"/>
          <w:szCs w:val="28"/>
        </w:rPr>
        <w:t>800</w:t>
      </w:r>
      <w:r>
        <w:rPr>
          <w:rFonts w:ascii="仿宋_GB2312" w:hAnsi="宋体" w:eastAsia="仿宋_GB2312"/>
          <w:bCs/>
          <w:sz w:val="28"/>
          <w:szCs w:val="28"/>
        </w:rPr>
        <w:t>.00</w:t>
      </w:r>
      <w:r>
        <w:rPr>
          <w:rFonts w:hint="eastAsia" w:ascii="仿宋_GB2312" w:hAnsi="宋体" w:eastAsia="仿宋_GB2312"/>
          <w:bCs/>
          <w:sz w:val="28"/>
          <w:szCs w:val="28"/>
        </w:rPr>
        <w:t>元。</w:t>
      </w:r>
    </w:p>
    <w:p w14:paraId="06F39005">
      <w:pPr>
        <w:ind w:firstLine="562" w:firstLineChars="200"/>
        <w:rPr>
          <w:rFonts w:ascii="仿宋_GB2312" w:hAnsi="宋体" w:eastAsia="仿宋_GB2312"/>
          <w:b/>
          <w:sz w:val="28"/>
          <w:szCs w:val="28"/>
        </w:rPr>
      </w:pPr>
      <w:r>
        <w:rPr>
          <w:rFonts w:ascii="仿宋_GB2312" w:hAnsi="宋体" w:eastAsia="仿宋_GB2312"/>
          <w:b/>
          <w:sz w:val="28"/>
          <w:szCs w:val="28"/>
        </w:rPr>
        <w:t>2</w:t>
      </w:r>
      <w:r>
        <w:rPr>
          <w:rFonts w:hint="eastAsia" w:ascii="仿宋_GB2312" w:hAnsi="宋体" w:eastAsia="仿宋_GB2312"/>
          <w:b/>
          <w:sz w:val="28"/>
          <w:szCs w:val="28"/>
        </w:rPr>
        <w:t>、近三年项目预算安排与执行情况</w:t>
      </w:r>
    </w:p>
    <w:p w14:paraId="20391949">
      <w:pPr>
        <w:ind w:firstLine="560" w:firstLineChars="200"/>
        <w:rPr>
          <w:rFonts w:ascii="仿宋_GB2312" w:hAnsi="宋体" w:eastAsia="仿宋_GB2312"/>
          <w:bCs/>
          <w:sz w:val="28"/>
          <w:szCs w:val="28"/>
        </w:rPr>
      </w:pPr>
      <w:r>
        <w:rPr>
          <w:rFonts w:hint="eastAsia" w:ascii="仿宋_GB2312" w:hAnsi="宋体" w:eastAsia="仿宋_GB2312"/>
          <w:bCs/>
          <w:sz w:val="28"/>
          <w:szCs w:val="28"/>
        </w:rPr>
        <w:t>2020年1月-2022年1</w:t>
      </w:r>
      <w:r>
        <w:rPr>
          <w:rFonts w:ascii="仿宋_GB2312" w:hAnsi="宋体" w:eastAsia="仿宋_GB2312"/>
          <w:bCs/>
          <w:sz w:val="28"/>
          <w:szCs w:val="28"/>
        </w:rPr>
        <w:t>0</w:t>
      </w:r>
      <w:r>
        <w:rPr>
          <w:rFonts w:hint="eastAsia" w:ascii="仿宋_GB2312" w:hAnsi="宋体" w:eastAsia="仿宋_GB2312"/>
          <w:bCs/>
          <w:sz w:val="28"/>
          <w:szCs w:val="28"/>
        </w:rPr>
        <w:t>月间，闵行区土地巡查项目的预算安排与执行情况如下表所示：</w:t>
      </w:r>
    </w:p>
    <w:p w14:paraId="65287FEC">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表5</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近三年项目预算安排与执行情况明细表</w:t>
      </w:r>
    </w:p>
    <w:p w14:paraId="663314A6">
      <w:pPr>
        <w:ind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单位：万元</w:t>
      </w:r>
    </w:p>
    <w:tbl>
      <w:tblPr>
        <w:tblStyle w:val="22"/>
        <w:tblW w:w="5000" w:type="pct"/>
        <w:tblInd w:w="0" w:type="dxa"/>
        <w:tblLayout w:type="autofit"/>
        <w:tblCellMar>
          <w:top w:w="0" w:type="dxa"/>
          <w:left w:w="108" w:type="dxa"/>
          <w:bottom w:w="0" w:type="dxa"/>
          <w:right w:w="108" w:type="dxa"/>
        </w:tblCellMar>
      </w:tblPr>
      <w:tblGrid>
        <w:gridCol w:w="1953"/>
        <w:gridCol w:w="2214"/>
        <w:gridCol w:w="1155"/>
        <w:gridCol w:w="1155"/>
        <w:gridCol w:w="1028"/>
        <w:gridCol w:w="1023"/>
      </w:tblGrid>
      <w:tr w14:paraId="7523A25F">
        <w:tblPrEx>
          <w:tblCellMar>
            <w:top w:w="0" w:type="dxa"/>
            <w:left w:w="108" w:type="dxa"/>
            <w:bottom w:w="0" w:type="dxa"/>
            <w:right w:w="108" w:type="dxa"/>
          </w:tblCellMar>
        </w:tblPrEx>
        <w:trPr>
          <w:wBefore w:w="0" w:type="dxa"/>
          <w:trHeight w:val="443" w:hRule="atLeast"/>
        </w:trPr>
        <w:tc>
          <w:tcPr>
            <w:tcW w:w="1145" w:type="pct"/>
            <w:tcBorders>
              <w:top w:val="single" w:color="000000" w:sz="4" w:space="0"/>
              <w:left w:val="single" w:color="000000" w:sz="4" w:space="0"/>
              <w:bottom w:val="single" w:color="000000" w:sz="4" w:space="0"/>
              <w:right w:val="single" w:color="000000" w:sz="4" w:space="0"/>
            </w:tcBorders>
            <w:noWrap w:val="0"/>
            <w:vAlign w:val="center"/>
          </w:tcPr>
          <w:p w14:paraId="34AB2572">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4D7FC2D7">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明细</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E6ABA76">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年初</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B6B7998">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调整后</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5F2DEC9C">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执行</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112D0507">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r>
      <w:tr w14:paraId="33B893B5">
        <w:tblPrEx>
          <w:tblCellMar>
            <w:top w:w="0" w:type="dxa"/>
            <w:left w:w="108" w:type="dxa"/>
            <w:bottom w:w="0" w:type="dxa"/>
            <w:right w:w="108" w:type="dxa"/>
          </w:tblCellMar>
        </w:tblPrEx>
        <w:trPr>
          <w:wBefore w:w="0" w:type="dxa"/>
          <w:trHeight w:val="443" w:hRule="atLeast"/>
        </w:trPr>
        <w:tc>
          <w:tcPr>
            <w:tcW w:w="1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436E893E">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2020年</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6E6D27B3">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2019年合同尾款</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447153E">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148.16</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77CE876">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148.16</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7C4D8398">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148.16</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19779213">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r>
      <w:tr w14:paraId="03E548E3">
        <w:tblPrEx>
          <w:tblCellMar>
            <w:top w:w="0" w:type="dxa"/>
            <w:left w:w="108" w:type="dxa"/>
            <w:bottom w:w="0" w:type="dxa"/>
            <w:right w:w="108" w:type="dxa"/>
          </w:tblCellMar>
        </w:tblPrEx>
        <w:trPr>
          <w:wBefore w:w="0" w:type="dxa"/>
          <w:trHeight w:val="443" w:hRule="atLeast"/>
        </w:trPr>
        <w:tc>
          <w:tcPr>
            <w:tcW w:w="1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26E9DB">
            <w:pPr>
              <w:widowControl/>
              <w:jc w:val="left"/>
              <w:rPr>
                <w:rFonts w:hint="eastAsia" w:ascii="仿宋_GB2312" w:hAnsi="宋体" w:eastAsia="仿宋_GB2312" w:cs="宋体"/>
                <w:kern w:val="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2CE82889">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2020年合同进度款</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D593EA1">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125.85</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E1A344D">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125.85</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6104EF0A">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125.85</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6338D037">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r>
      <w:tr w14:paraId="47013385">
        <w:tblPrEx>
          <w:tblCellMar>
            <w:top w:w="0" w:type="dxa"/>
            <w:left w:w="108" w:type="dxa"/>
            <w:bottom w:w="0" w:type="dxa"/>
            <w:right w:w="108" w:type="dxa"/>
          </w:tblCellMar>
        </w:tblPrEx>
        <w:trPr>
          <w:wBefore w:w="0" w:type="dxa"/>
          <w:trHeight w:val="443" w:hRule="atLeast"/>
        </w:trPr>
        <w:tc>
          <w:tcPr>
            <w:tcW w:w="1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DD9A8F">
            <w:pPr>
              <w:widowControl/>
              <w:jc w:val="left"/>
              <w:rPr>
                <w:rFonts w:hint="eastAsia" w:ascii="仿宋_GB2312" w:hAnsi="宋体" w:eastAsia="仿宋_GB2312" w:cs="宋体"/>
                <w:kern w:val="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18E5A79E">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合计</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2FCB772">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274.01</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A157FCE">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274.01</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7FF1A52B">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274.01</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6A08C74D">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100%</w:t>
            </w:r>
          </w:p>
        </w:tc>
      </w:tr>
      <w:tr w14:paraId="44584A71">
        <w:tblPrEx>
          <w:tblCellMar>
            <w:top w:w="0" w:type="dxa"/>
            <w:left w:w="108" w:type="dxa"/>
            <w:bottom w:w="0" w:type="dxa"/>
            <w:right w:w="108" w:type="dxa"/>
          </w:tblCellMar>
        </w:tblPrEx>
        <w:trPr>
          <w:wBefore w:w="0" w:type="dxa"/>
          <w:trHeight w:val="443" w:hRule="atLeast"/>
        </w:trPr>
        <w:tc>
          <w:tcPr>
            <w:tcW w:w="1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3512A951">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2021年</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E996818">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2020年合同尾款</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697BFF0A">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148.15</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41F466C">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148.15</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C9F36FB">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148.15</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26FAE3FD">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r>
      <w:tr w14:paraId="50836B22">
        <w:tblPrEx>
          <w:tblCellMar>
            <w:top w:w="0" w:type="dxa"/>
            <w:left w:w="108" w:type="dxa"/>
            <w:bottom w:w="0" w:type="dxa"/>
            <w:right w:w="108" w:type="dxa"/>
          </w:tblCellMar>
        </w:tblPrEx>
        <w:trPr>
          <w:wBefore w:w="0" w:type="dxa"/>
          <w:trHeight w:val="443" w:hRule="atLeast"/>
        </w:trPr>
        <w:tc>
          <w:tcPr>
            <w:tcW w:w="1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A59469">
            <w:pPr>
              <w:widowControl/>
              <w:jc w:val="left"/>
              <w:rPr>
                <w:rFonts w:hint="eastAsia" w:ascii="仿宋_GB2312" w:hAnsi="宋体" w:eastAsia="仿宋_GB2312" w:cs="宋体"/>
                <w:kern w:val="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7435E52">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2021年合同进度款</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1177F9E">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125.85</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676B952">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125.85</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0208A58">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125.85</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3965BD74">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r>
      <w:tr w14:paraId="18762AE1">
        <w:tblPrEx>
          <w:tblCellMar>
            <w:top w:w="0" w:type="dxa"/>
            <w:left w:w="108" w:type="dxa"/>
            <w:bottom w:w="0" w:type="dxa"/>
            <w:right w:w="108" w:type="dxa"/>
          </w:tblCellMar>
        </w:tblPrEx>
        <w:trPr>
          <w:wBefore w:w="0" w:type="dxa"/>
          <w:trHeight w:val="443" w:hRule="atLeast"/>
        </w:trPr>
        <w:tc>
          <w:tcPr>
            <w:tcW w:w="1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E6BF30">
            <w:pPr>
              <w:widowControl/>
              <w:jc w:val="left"/>
              <w:rPr>
                <w:rFonts w:hint="eastAsia" w:ascii="仿宋_GB2312" w:hAnsi="宋体" w:eastAsia="仿宋_GB2312" w:cs="宋体"/>
                <w:kern w:val="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2EC2E3D3">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合计</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C2F2C2D">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274.00</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B9D9446">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274.00</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A6F7711">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274.00</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7DEC896B">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100%</w:t>
            </w:r>
          </w:p>
        </w:tc>
      </w:tr>
      <w:tr w14:paraId="3D98C074">
        <w:tblPrEx>
          <w:tblCellMar>
            <w:top w:w="0" w:type="dxa"/>
            <w:left w:w="108" w:type="dxa"/>
            <w:bottom w:w="0" w:type="dxa"/>
            <w:right w:w="108" w:type="dxa"/>
          </w:tblCellMar>
        </w:tblPrEx>
        <w:trPr>
          <w:wBefore w:w="0" w:type="dxa"/>
          <w:trHeight w:val="443" w:hRule="atLeast"/>
        </w:trPr>
        <w:tc>
          <w:tcPr>
            <w:tcW w:w="1145" w:type="pct"/>
            <w:vMerge w:val="restart"/>
            <w:tcBorders>
              <w:top w:val="single" w:color="000000" w:sz="4" w:space="0"/>
              <w:left w:val="single" w:color="000000" w:sz="4" w:space="0"/>
              <w:bottom w:val="single" w:color="000000" w:sz="4" w:space="0"/>
              <w:right w:val="single" w:color="000000" w:sz="4" w:space="0"/>
            </w:tcBorders>
            <w:noWrap w:val="0"/>
            <w:vAlign w:val="center"/>
          </w:tcPr>
          <w:p w14:paraId="065F788F">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2022年</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25316EA2">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2021年合同尾款</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7DE9F4B">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146.59</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D350352">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146.59</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7D28054">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146.59</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2E1AAE0C">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r>
      <w:tr w14:paraId="178A22ED">
        <w:tblPrEx>
          <w:tblCellMar>
            <w:top w:w="0" w:type="dxa"/>
            <w:left w:w="108" w:type="dxa"/>
            <w:bottom w:w="0" w:type="dxa"/>
            <w:right w:w="108" w:type="dxa"/>
          </w:tblCellMar>
        </w:tblPrEx>
        <w:trPr>
          <w:wBefore w:w="0" w:type="dxa"/>
          <w:trHeight w:val="443" w:hRule="atLeast"/>
        </w:trPr>
        <w:tc>
          <w:tcPr>
            <w:tcW w:w="1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FEF906">
            <w:pPr>
              <w:widowControl/>
              <w:jc w:val="left"/>
              <w:rPr>
                <w:rFonts w:hint="eastAsia" w:ascii="仿宋_GB2312" w:hAnsi="宋体" w:eastAsia="仿宋_GB2312" w:cs="宋体"/>
                <w:kern w:val="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235115E8">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2022年合同进度款</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6D26F2D">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125.85</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0E33CC9">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125.85</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0141DBA">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125.85</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7CF41042">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r>
      <w:tr w14:paraId="70719340">
        <w:tblPrEx>
          <w:tblCellMar>
            <w:top w:w="0" w:type="dxa"/>
            <w:left w:w="108" w:type="dxa"/>
            <w:bottom w:w="0" w:type="dxa"/>
            <w:right w:w="108" w:type="dxa"/>
          </w:tblCellMar>
        </w:tblPrEx>
        <w:trPr>
          <w:wBefore w:w="0" w:type="dxa"/>
          <w:trHeight w:val="443" w:hRule="atLeast"/>
        </w:trPr>
        <w:tc>
          <w:tcPr>
            <w:tcW w:w="11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AA8197">
            <w:pPr>
              <w:widowControl/>
              <w:jc w:val="left"/>
              <w:rPr>
                <w:rFonts w:hint="eastAsia" w:ascii="仿宋_GB2312" w:hAnsi="宋体" w:eastAsia="仿宋_GB2312" w:cs="宋体"/>
                <w:kern w:val="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5C805D6A">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合计</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9C7BB37">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272.44</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69F27AD">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272.44</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9FD1F5F">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272.44</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13577CD9">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100%</w:t>
            </w:r>
          </w:p>
        </w:tc>
      </w:tr>
    </w:tbl>
    <w:p w14:paraId="1C319D1A">
      <w:pPr>
        <w:ind w:firstLine="560" w:firstLineChars="200"/>
        <w:rPr>
          <w:rFonts w:ascii="仿宋_GB2312" w:hAnsi="宋体" w:eastAsia="仿宋_GB2312"/>
          <w:bCs/>
          <w:sz w:val="28"/>
          <w:szCs w:val="28"/>
        </w:rPr>
      </w:pPr>
      <w:bookmarkStart w:id="13" w:name="_Hlk118708603"/>
      <w:r>
        <w:rPr>
          <w:rFonts w:hint="eastAsia" w:ascii="仿宋_GB2312" w:hAnsi="宋体" w:eastAsia="仿宋_GB2312"/>
          <w:bCs/>
          <w:sz w:val="28"/>
          <w:szCs w:val="28"/>
        </w:rPr>
        <w:t>近三年预算基本没有变化，2023年度预算</w:t>
      </w:r>
      <w:r>
        <w:rPr>
          <w:rFonts w:hint="eastAsia" w:ascii="仿宋_GB2312" w:hAnsi="宋体" w:eastAsia="仿宋_GB2312"/>
          <w:sz w:val="28"/>
          <w:szCs w:val="28"/>
        </w:rPr>
        <w:t>307.52万元，</w:t>
      </w:r>
      <w:r>
        <w:rPr>
          <w:rFonts w:hint="eastAsia" w:ascii="仿宋_GB2312" w:hAnsi="宋体" w:eastAsia="仿宋_GB2312"/>
          <w:bCs/>
          <w:sz w:val="28"/>
          <w:szCs w:val="28"/>
        </w:rPr>
        <w:t>较2022年增加</w:t>
      </w:r>
      <w:r>
        <w:rPr>
          <w:rFonts w:ascii="仿宋_GB2312" w:hAnsi="宋体" w:eastAsia="仿宋_GB2312"/>
          <w:bCs/>
          <w:sz w:val="28"/>
          <w:szCs w:val="28"/>
        </w:rPr>
        <w:t>35.08</w:t>
      </w:r>
      <w:r>
        <w:rPr>
          <w:rFonts w:hint="eastAsia" w:ascii="仿宋_GB2312" w:hAnsi="宋体" w:eastAsia="仿宋_GB2312"/>
          <w:bCs/>
          <w:sz w:val="28"/>
          <w:szCs w:val="28"/>
        </w:rPr>
        <w:t>万元，系项目单位拟上调2023年巡查人员工资待遇造成（原预算3</w:t>
      </w:r>
      <w:r>
        <w:rPr>
          <w:rFonts w:ascii="仿宋_GB2312" w:hAnsi="宋体" w:eastAsia="仿宋_GB2312"/>
          <w:bCs/>
          <w:sz w:val="28"/>
          <w:szCs w:val="28"/>
        </w:rPr>
        <w:t>,</w:t>
      </w:r>
      <w:r>
        <w:rPr>
          <w:rFonts w:hint="eastAsia" w:ascii="仿宋_GB2312" w:hAnsi="宋体" w:eastAsia="仿宋_GB2312"/>
          <w:bCs/>
          <w:sz w:val="28"/>
          <w:szCs w:val="28"/>
        </w:rPr>
        <w:t>800</w:t>
      </w:r>
      <w:r>
        <w:rPr>
          <w:rFonts w:ascii="仿宋_GB2312" w:hAnsi="宋体" w:eastAsia="仿宋_GB2312"/>
          <w:bCs/>
          <w:sz w:val="28"/>
          <w:szCs w:val="28"/>
        </w:rPr>
        <w:t>.00</w:t>
      </w:r>
      <w:r>
        <w:rPr>
          <w:rFonts w:hint="eastAsia" w:ascii="仿宋_GB2312" w:hAnsi="宋体" w:eastAsia="仿宋_GB2312"/>
          <w:bCs/>
          <w:sz w:val="28"/>
          <w:szCs w:val="28"/>
        </w:rPr>
        <w:t>元/人/月，现预算5</w:t>
      </w:r>
      <w:r>
        <w:rPr>
          <w:rFonts w:ascii="仿宋_GB2312" w:hAnsi="宋体" w:eastAsia="仿宋_GB2312"/>
          <w:bCs/>
          <w:sz w:val="28"/>
          <w:szCs w:val="28"/>
        </w:rPr>
        <w:t>,</w:t>
      </w:r>
      <w:r>
        <w:rPr>
          <w:rFonts w:hint="eastAsia" w:ascii="仿宋_GB2312" w:hAnsi="宋体" w:eastAsia="仿宋_GB2312"/>
          <w:bCs/>
          <w:sz w:val="28"/>
          <w:szCs w:val="28"/>
        </w:rPr>
        <w:t>133.33元/人/月）</w:t>
      </w:r>
      <w:bookmarkEnd w:id="13"/>
      <w:r>
        <w:rPr>
          <w:rFonts w:hint="eastAsia" w:ascii="仿宋_GB2312" w:hAnsi="宋体" w:eastAsia="仿宋_GB2312"/>
          <w:bCs/>
          <w:sz w:val="28"/>
          <w:szCs w:val="28"/>
        </w:rPr>
        <w:t>，同时2023年度合同预算（322.75万元）较2022年度合同预算（274.24万元）增加48.51万元。具体对比如表</w:t>
      </w:r>
      <w:r>
        <w:rPr>
          <w:rFonts w:ascii="仿宋_GB2312" w:hAnsi="宋体" w:eastAsia="仿宋_GB2312"/>
          <w:bCs/>
          <w:sz w:val="28"/>
          <w:szCs w:val="28"/>
        </w:rPr>
        <w:t>6</w:t>
      </w:r>
      <w:r>
        <w:rPr>
          <w:rFonts w:hint="eastAsia" w:ascii="仿宋_GB2312" w:hAnsi="宋体" w:eastAsia="仿宋_GB2312"/>
          <w:bCs/>
          <w:sz w:val="28"/>
          <w:szCs w:val="28"/>
        </w:rPr>
        <w:t>所示。</w:t>
      </w:r>
    </w:p>
    <w:p w14:paraId="2248B96A">
      <w:pPr>
        <w:ind w:firstLine="562" w:firstLineChars="200"/>
        <w:jc w:val="center"/>
        <w:rPr>
          <w:rFonts w:ascii="仿宋_GB2312" w:hAnsi="仿宋_GB2312" w:eastAsia="仿宋_GB2312" w:cs="仿宋_GB2312"/>
          <w:b/>
          <w:bCs/>
          <w:sz w:val="28"/>
          <w:szCs w:val="28"/>
        </w:rPr>
        <w:sectPr>
          <w:pgSz w:w="11906" w:h="16838"/>
          <w:pgMar w:top="1440" w:right="1797" w:bottom="1440" w:left="1797" w:header="851" w:footer="992" w:gutter="0"/>
          <w:cols w:space="720" w:num="1"/>
          <w:docGrid w:type="lines" w:linePitch="312" w:charSpace="0"/>
        </w:sectPr>
      </w:pPr>
    </w:p>
    <w:p w14:paraId="0C2DDDFF">
      <w:pPr>
        <w:ind w:firstLine="482" w:firstLineChars="200"/>
        <w:jc w:val="center"/>
        <w:rPr>
          <w:rFonts w:ascii="仿宋_GB2312" w:hAnsi="仿宋_GB2312" w:eastAsia="仿宋_GB2312" w:cs="仿宋_GB2312"/>
          <w:b/>
          <w:bCs/>
          <w:sz w:val="24"/>
        </w:rPr>
      </w:pPr>
      <w:r>
        <w:rPr>
          <w:rFonts w:hint="eastAsia" w:ascii="仿宋_GB2312" w:hAnsi="仿宋_GB2312" w:eastAsia="仿宋_GB2312" w:cs="仿宋_GB2312"/>
          <w:b/>
          <w:bCs/>
          <w:sz w:val="24"/>
        </w:rPr>
        <w:t>表6</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2023年度土地巡查合同预算明细表</w:t>
      </w:r>
    </w:p>
    <w:tbl>
      <w:tblPr>
        <w:tblStyle w:val="22"/>
        <w:tblW w:w="5000" w:type="pct"/>
        <w:tblInd w:w="0" w:type="dxa"/>
        <w:tblLayout w:type="autofit"/>
        <w:tblCellMar>
          <w:top w:w="0" w:type="dxa"/>
          <w:left w:w="108" w:type="dxa"/>
          <w:bottom w:w="0" w:type="dxa"/>
          <w:right w:w="108" w:type="dxa"/>
        </w:tblCellMar>
      </w:tblPr>
      <w:tblGrid>
        <w:gridCol w:w="1287"/>
        <w:gridCol w:w="2293"/>
        <w:gridCol w:w="1182"/>
        <w:gridCol w:w="1074"/>
        <w:gridCol w:w="1613"/>
        <w:gridCol w:w="1789"/>
        <w:gridCol w:w="1610"/>
        <w:gridCol w:w="1789"/>
        <w:gridCol w:w="1537"/>
      </w:tblGrid>
      <w:tr w14:paraId="0C85880B">
        <w:tblPrEx>
          <w:tblCellMar>
            <w:top w:w="0" w:type="dxa"/>
            <w:left w:w="108" w:type="dxa"/>
            <w:bottom w:w="0" w:type="dxa"/>
            <w:right w:w="108" w:type="dxa"/>
          </w:tblCellMar>
        </w:tblPrEx>
        <w:trPr>
          <w:wBefore w:w="0" w:type="dxa"/>
          <w:trHeight w:val="278" w:hRule="atLeast"/>
          <w:tblHeader/>
        </w:trPr>
        <w:tc>
          <w:tcPr>
            <w:tcW w:w="1263" w:type="pct"/>
            <w:gridSpan w:val="2"/>
            <w:vMerge w:val="restart"/>
            <w:tcBorders>
              <w:top w:val="single" w:color="auto" w:sz="4" w:space="0"/>
              <w:left w:val="single" w:color="auto" w:sz="4" w:space="0"/>
              <w:bottom w:val="single" w:color="auto" w:sz="4" w:space="0"/>
              <w:right w:val="single" w:color="auto" w:sz="4" w:space="0"/>
            </w:tcBorders>
            <w:noWrap/>
            <w:vAlign w:val="center"/>
          </w:tcPr>
          <w:p w14:paraId="2263452C">
            <w:pPr>
              <w:widowControl/>
              <w:spacing w:line="240" w:lineRule="exact"/>
              <w:jc w:val="center"/>
              <w:rPr>
                <w:rFonts w:hint="eastAsia" w:ascii="仿宋_GB2312" w:hAnsi="仿宋" w:eastAsia="仿宋_GB2312" w:cs="宋体"/>
                <w:kern w:val="0"/>
                <w:szCs w:val="21"/>
              </w:rPr>
            </w:pPr>
            <w:bookmarkStart w:id="14" w:name="_Hlk118700708"/>
            <w:r>
              <w:rPr>
                <w:rFonts w:hint="eastAsia" w:ascii="仿宋_GB2312" w:hAnsi="仿宋" w:eastAsia="仿宋_GB2312" w:cs="宋体"/>
                <w:kern w:val="0"/>
                <w:szCs w:val="21"/>
              </w:rPr>
              <w:t>项目细化内容</w:t>
            </w:r>
          </w:p>
        </w:tc>
        <w:tc>
          <w:tcPr>
            <w:tcW w:w="796" w:type="pct"/>
            <w:gridSpan w:val="2"/>
            <w:tcBorders>
              <w:top w:val="single" w:color="auto" w:sz="4" w:space="0"/>
              <w:left w:val="nil"/>
              <w:bottom w:val="single" w:color="auto" w:sz="4" w:space="0"/>
              <w:right w:val="single" w:color="auto" w:sz="4" w:space="0"/>
            </w:tcBorders>
            <w:noWrap/>
            <w:vAlign w:val="center"/>
          </w:tcPr>
          <w:p w14:paraId="3435F26E">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数量</w:t>
            </w:r>
          </w:p>
        </w:tc>
        <w:tc>
          <w:tcPr>
            <w:tcW w:w="1199" w:type="pct"/>
            <w:gridSpan w:val="2"/>
            <w:tcBorders>
              <w:top w:val="single" w:color="auto" w:sz="4" w:space="0"/>
              <w:left w:val="nil"/>
              <w:bottom w:val="single" w:color="auto" w:sz="4" w:space="0"/>
              <w:right w:val="single" w:color="000000" w:sz="4" w:space="0"/>
            </w:tcBorders>
            <w:noWrap/>
            <w:vAlign w:val="center"/>
          </w:tcPr>
          <w:p w14:paraId="56BA0A38">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2023年合同预算明细</w:t>
            </w:r>
          </w:p>
        </w:tc>
        <w:tc>
          <w:tcPr>
            <w:tcW w:w="1199" w:type="pct"/>
            <w:gridSpan w:val="2"/>
            <w:tcBorders>
              <w:top w:val="single" w:color="auto" w:sz="4" w:space="0"/>
              <w:left w:val="nil"/>
              <w:bottom w:val="single" w:color="auto" w:sz="4" w:space="0"/>
              <w:right w:val="nil"/>
            </w:tcBorders>
            <w:noWrap/>
            <w:vAlign w:val="center"/>
          </w:tcPr>
          <w:p w14:paraId="659B3921">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2022年合同预算明细</w:t>
            </w:r>
          </w:p>
        </w:tc>
        <w:tc>
          <w:tcPr>
            <w:tcW w:w="542" w:type="pct"/>
            <w:vMerge w:val="restart"/>
            <w:tcBorders>
              <w:top w:val="single" w:color="auto" w:sz="4" w:space="0"/>
              <w:left w:val="single" w:color="auto" w:sz="4" w:space="0"/>
              <w:right w:val="single" w:color="auto" w:sz="4" w:space="0"/>
            </w:tcBorders>
            <w:noWrap/>
            <w:vAlign w:val="center"/>
          </w:tcPr>
          <w:p w14:paraId="583C1CA4">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差异</w:t>
            </w:r>
          </w:p>
        </w:tc>
      </w:tr>
      <w:tr w14:paraId="7BE91EDD">
        <w:tblPrEx>
          <w:tblCellMar>
            <w:top w:w="0" w:type="dxa"/>
            <w:left w:w="108" w:type="dxa"/>
            <w:bottom w:w="0" w:type="dxa"/>
            <w:right w:w="108" w:type="dxa"/>
          </w:tblCellMar>
        </w:tblPrEx>
        <w:trPr>
          <w:wBefore w:w="0" w:type="dxa"/>
          <w:trHeight w:val="510" w:hRule="atLeast"/>
        </w:trPr>
        <w:tc>
          <w:tcPr>
            <w:tcW w:w="126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73EF2F9">
            <w:pPr>
              <w:widowControl/>
              <w:spacing w:line="240" w:lineRule="exact"/>
              <w:jc w:val="left"/>
              <w:rPr>
                <w:rFonts w:hint="eastAsia" w:ascii="仿宋_GB2312" w:hAnsi="仿宋" w:eastAsia="仿宋_GB2312" w:cs="宋体"/>
                <w:kern w:val="0"/>
                <w:szCs w:val="21"/>
              </w:rPr>
            </w:pPr>
          </w:p>
        </w:tc>
        <w:tc>
          <w:tcPr>
            <w:tcW w:w="417" w:type="pct"/>
            <w:tcBorders>
              <w:top w:val="nil"/>
              <w:left w:val="nil"/>
              <w:bottom w:val="single" w:color="auto" w:sz="4" w:space="0"/>
              <w:right w:val="single" w:color="auto" w:sz="4" w:space="0"/>
            </w:tcBorders>
            <w:noWrap w:val="0"/>
            <w:vAlign w:val="center"/>
          </w:tcPr>
          <w:p w14:paraId="1549BEBD">
            <w:pPr>
              <w:widowControl/>
              <w:spacing w:line="240" w:lineRule="exact"/>
              <w:jc w:val="center"/>
              <w:rPr>
                <w:rFonts w:hint="eastAsia" w:ascii="仿宋_GB2312" w:hAnsi="仿宋" w:eastAsia="仿宋_GB2312" w:cs="宋体"/>
                <w:kern w:val="0"/>
                <w:szCs w:val="21"/>
              </w:rPr>
            </w:pPr>
            <w:r>
              <w:rPr>
                <w:rFonts w:hint="eastAsia" w:ascii="仿宋_GB2312" w:hAnsi="等线" w:eastAsia="仿宋_GB2312" w:cs="宋体"/>
                <w:kern w:val="0"/>
                <w:szCs w:val="21"/>
              </w:rPr>
              <w:t>（人）/</w:t>
            </w:r>
            <w:r>
              <w:rPr>
                <w:rFonts w:ascii="仿宋_GB2312" w:hAnsi="等线" w:eastAsia="仿宋_GB2312" w:cs="宋体"/>
                <w:kern w:val="0"/>
                <w:szCs w:val="21"/>
              </w:rPr>
              <w:t>(</w:t>
            </w:r>
            <w:r>
              <w:rPr>
                <w:rFonts w:hint="eastAsia" w:ascii="仿宋_GB2312" w:hAnsi="等线" w:eastAsia="仿宋_GB2312" w:cs="宋体"/>
                <w:kern w:val="0"/>
                <w:szCs w:val="21"/>
              </w:rPr>
              <w:t>台)</w:t>
            </w:r>
          </w:p>
        </w:tc>
        <w:tc>
          <w:tcPr>
            <w:tcW w:w="379" w:type="pct"/>
            <w:tcBorders>
              <w:top w:val="nil"/>
              <w:left w:val="nil"/>
              <w:bottom w:val="single" w:color="auto" w:sz="4" w:space="0"/>
              <w:right w:val="single" w:color="auto" w:sz="4" w:space="0"/>
            </w:tcBorders>
            <w:noWrap w:val="0"/>
            <w:vAlign w:val="center"/>
          </w:tcPr>
          <w:p w14:paraId="41F9CB9C">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（月）</w:t>
            </w:r>
          </w:p>
        </w:tc>
        <w:tc>
          <w:tcPr>
            <w:tcW w:w="568" w:type="pct"/>
            <w:tcBorders>
              <w:top w:val="nil"/>
              <w:left w:val="nil"/>
              <w:bottom w:val="single" w:color="auto" w:sz="4" w:space="0"/>
              <w:right w:val="single" w:color="auto" w:sz="4" w:space="0"/>
            </w:tcBorders>
            <w:noWrap/>
            <w:vAlign w:val="center"/>
          </w:tcPr>
          <w:p w14:paraId="62BB4092">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（元/人/月）</w:t>
            </w:r>
          </w:p>
        </w:tc>
        <w:tc>
          <w:tcPr>
            <w:tcW w:w="631" w:type="pct"/>
            <w:tcBorders>
              <w:top w:val="nil"/>
              <w:left w:val="nil"/>
              <w:bottom w:val="single" w:color="auto" w:sz="4" w:space="0"/>
              <w:right w:val="single" w:color="auto" w:sz="4" w:space="0"/>
            </w:tcBorders>
            <w:noWrap/>
            <w:vAlign w:val="center"/>
          </w:tcPr>
          <w:p w14:paraId="44CED3A9">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金额（元）</w:t>
            </w:r>
          </w:p>
        </w:tc>
        <w:tc>
          <w:tcPr>
            <w:tcW w:w="568" w:type="pct"/>
            <w:tcBorders>
              <w:top w:val="nil"/>
              <w:left w:val="nil"/>
              <w:bottom w:val="single" w:color="auto" w:sz="4" w:space="0"/>
              <w:right w:val="single" w:color="auto" w:sz="4" w:space="0"/>
            </w:tcBorders>
            <w:noWrap/>
            <w:vAlign w:val="center"/>
          </w:tcPr>
          <w:p w14:paraId="4A5A11A2">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单价</w:t>
            </w:r>
          </w:p>
        </w:tc>
        <w:tc>
          <w:tcPr>
            <w:tcW w:w="631" w:type="pct"/>
            <w:tcBorders>
              <w:top w:val="nil"/>
              <w:left w:val="nil"/>
              <w:bottom w:val="single" w:color="auto" w:sz="4" w:space="0"/>
              <w:right w:val="single" w:color="auto" w:sz="4" w:space="0"/>
            </w:tcBorders>
            <w:noWrap/>
            <w:vAlign w:val="center"/>
          </w:tcPr>
          <w:p w14:paraId="09E42F53">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金额（元）</w:t>
            </w:r>
          </w:p>
        </w:tc>
        <w:tc>
          <w:tcPr>
            <w:tcW w:w="542" w:type="pct"/>
            <w:vMerge w:val="continue"/>
            <w:tcBorders>
              <w:left w:val="single" w:color="auto" w:sz="4" w:space="0"/>
              <w:bottom w:val="single" w:color="auto" w:sz="4" w:space="0"/>
              <w:right w:val="single" w:color="auto" w:sz="4" w:space="0"/>
            </w:tcBorders>
            <w:noWrap/>
            <w:vAlign w:val="center"/>
          </w:tcPr>
          <w:p w14:paraId="63C5188B">
            <w:pPr>
              <w:widowControl/>
              <w:spacing w:line="240" w:lineRule="exact"/>
              <w:jc w:val="center"/>
              <w:rPr>
                <w:rFonts w:hint="eastAsia" w:ascii="仿宋_GB2312" w:hAnsi="仿宋" w:eastAsia="仿宋_GB2312" w:cs="宋体"/>
                <w:kern w:val="0"/>
                <w:szCs w:val="21"/>
              </w:rPr>
            </w:pPr>
          </w:p>
        </w:tc>
      </w:tr>
      <w:tr w14:paraId="1FFEA6C3">
        <w:tblPrEx>
          <w:tblCellMar>
            <w:top w:w="0" w:type="dxa"/>
            <w:left w:w="108" w:type="dxa"/>
            <w:bottom w:w="0" w:type="dxa"/>
            <w:right w:w="108" w:type="dxa"/>
          </w:tblCellMar>
        </w:tblPrEx>
        <w:trPr>
          <w:wBefore w:w="0" w:type="dxa"/>
          <w:trHeight w:val="510" w:hRule="atLeast"/>
        </w:trPr>
        <w:tc>
          <w:tcPr>
            <w:tcW w:w="454" w:type="pct"/>
            <w:vMerge w:val="restart"/>
            <w:tcBorders>
              <w:top w:val="nil"/>
              <w:left w:val="single" w:color="auto" w:sz="4" w:space="0"/>
              <w:bottom w:val="single" w:color="auto" w:sz="4" w:space="0"/>
              <w:right w:val="single" w:color="auto" w:sz="4" w:space="0"/>
            </w:tcBorders>
            <w:noWrap w:val="0"/>
            <w:vAlign w:val="center"/>
          </w:tcPr>
          <w:p w14:paraId="6B845F93">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巡查人员经费</w:t>
            </w:r>
          </w:p>
        </w:tc>
        <w:tc>
          <w:tcPr>
            <w:tcW w:w="809" w:type="pct"/>
            <w:tcBorders>
              <w:top w:val="nil"/>
              <w:left w:val="nil"/>
              <w:bottom w:val="single" w:color="auto" w:sz="4" w:space="0"/>
              <w:right w:val="single" w:color="auto" w:sz="4" w:space="0"/>
            </w:tcBorders>
            <w:noWrap w:val="0"/>
            <w:vAlign w:val="center"/>
          </w:tcPr>
          <w:p w14:paraId="5B09936E">
            <w:pPr>
              <w:widowControl/>
              <w:spacing w:line="240" w:lineRule="exact"/>
              <w:jc w:val="left"/>
              <w:rPr>
                <w:rFonts w:hint="eastAsia" w:ascii="仿宋_GB2312" w:hAnsi="仿宋" w:eastAsia="仿宋_GB2312" w:cs="宋体"/>
                <w:kern w:val="0"/>
                <w:szCs w:val="21"/>
              </w:rPr>
            </w:pPr>
            <w:r>
              <w:rPr>
                <w:rFonts w:hint="eastAsia" w:ascii="仿宋_GB2312" w:hAnsi="仿宋" w:eastAsia="仿宋_GB2312" w:cs="宋体"/>
                <w:kern w:val="0"/>
                <w:szCs w:val="21"/>
              </w:rPr>
              <w:t>巡查人员工资</w:t>
            </w:r>
          </w:p>
        </w:tc>
        <w:tc>
          <w:tcPr>
            <w:tcW w:w="417" w:type="pct"/>
            <w:tcBorders>
              <w:top w:val="nil"/>
              <w:left w:val="nil"/>
              <w:bottom w:val="single" w:color="auto" w:sz="4" w:space="0"/>
              <w:right w:val="single" w:color="auto" w:sz="4" w:space="0"/>
            </w:tcBorders>
            <w:noWrap/>
            <w:vAlign w:val="center"/>
          </w:tcPr>
          <w:p w14:paraId="3D2E259F">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31</w:t>
            </w:r>
          </w:p>
        </w:tc>
        <w:tc>
          <w:tcPr>
            <w:tcW w:w="379" w:type="pct"/>
            <w:tcBorders>
              <w:top w:val="nil"/>
              <w:left w:val="nil"/>
              <w:bottom w:val="single" w:color="auto" w:sz="4" w:space="0"/>
              <w:right w:val="single" w:color="auto" w:sz="4" w:space="0"/>
            </w:tcBorders>
            <w:noWrap/>
            <w:vAlign w:val="center"/>
          </w:tcPr>
          <w:p w14:paraId="1456B662">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12</w:t>
            </w:r>
          </w:p>
        </w:tc>
        <w:tc>
          <w:tcPr>
            <w:tcW w:w="568" w:type="pct"/>
            <w:tcBorders>
              <w:top w:val="nil"/>
              <w:left w:val="nil"/>
              <w:bottom w:val="single" w:color="auto" w:sz="4" w:space="0"/>
              <w:right w:val="single" w:color="auto" w:sz="4" w:space="0"/>
            </w:tcBorders>
            <w:noWrap/>
            <w:vAlign w:val="center"/>
          </w:tcPr>
          <w:p w14:paraId="7B7B98C5">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5,133.33 </w:t>
            </w:r>
          </w:p>
        </w:tc>
        <w:tc>
          <w:tcPr>
            <w:tcW w:w="631" w:type="pct"/>
            <w:tcBorders>
              <w:top w:val="nil"/>
              <w:left w:val="nil"/>
              <w:bottom w:val="single" w:color="auto" w:sz="4" w:space="0"/>
              <w:right w:val="single" w:color="auto" w:sz="4" w:space="0"/>
            </w:tcBorders>
            <w:noWrap/>
            <w:vAlign w:val="center"/>
          </w:tcPr>
          <w:p w14:paraId="19B62BC1">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1,909,598.76 </w:t>
            </w:r>
          </w:p>
        </w:tc>
        <w:tc>
          <w:tcPr>
            <w:tcW w:w="568" w:type="pct"/>
            <w:tcBorders>
              <w:top w:val="nil"/>
              <w:left w:val="nil"/>
              <w:bottom w:val="single" w:color="auto" w:sz="4" w:space="0"/>
              <w:right w:val="single" w:color="auto" w:sz="4" w:space="0"/>
            </w:tcBorders>
            <w:noWrap/>
            <w:vAlign w:val="center"/>
          </w:tcPr>
          <w:p w14:paraId="2A846FB7">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3,800.00 </w:t>
            </w:r>
          </w:p>
        </w:tc>
        <w:tc>
          <w:tcPr>
            <w:tcW w:w="631" w:type="pct"/>
            <w:tcBorders>
              <w:top w:val="nil"/>
              <w:left w:val="nil"/>
              <w:bottom w:val="single" w:color="auto" w:sz="4" w:space="0"/>
              <w:right w:val="single" w:color="auto" w:sz="4" w:space="0"/>
            </w:tcBorders>
            <w:noWrap/>
            <w:vAlign w:val="center"/>
          </w:tcPr>
          <w:p w14:paraId="78078F1A">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1,413,600.00 </w:t>
            </w:r>
          </w:p>
        </w:tc>
        <w:tc>
          <w:tcPr>
            <w:tcW w:w="542" w:type="pct"/>
            <w:tcBorders>
              <w:top w:val="nil"/>
              <w:left w:val="nil"/>
              <w:bottom w:val="single" w:color="auto" w:sz="4" w:space="0"/>
              <w:right w:val="single" w:color="auto" w:sz="4" w:space="0"/>
            </w:tcBorders>
            <w:noWrap/>
            <w:vAlign w:val="center"/>
          </w:tcPr>
          <w:p w14:paraId="613160C3">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495,998.76 </w:t>
            </w:r>
          </w:p>
        </w:tc>
      </w:tr>
      <w:tr w14:paraId="2F246C6E">
        <w:tblPrEx>
          <w:tblCellMar>
            <w:top w:w="0" w:type="dxa"/>
            <w:left w:w="108" w:type="dxa"/>
            <w:bottom w:w="0" w:type="dxa"/>
            <w:right w:w="108" w:type="dxa"/>
          </w:tblCellMar>
        </w:tblPrEx>
        <w:trPr>
          <w:wBefore w:w="0" w:type="dxa"/>
          <w:trHeight w:val="52" w:hRule="atLeast"/>
        </w:trPr>
        <w:tc>
          <w:tcPr>
            <w:tcW w:w="454" w:type="pct"/>
            <w:vMerge w:val="continue"/>
            <w:tcBorders>
              <w:top w:val="nil"/>
              <w:left w:val="single" w:color="auto" w:sz="4" w:space="0"/>
              <w:bottom w:val="single" w:color="auto" w:sz="4" w:space="0"/>
              <w:right w:val="single" w:color="auto" w:sz="4" w:space="0"/>
            </w:tcBorders>
            <w:noWrap w:val="0"/>
            <w:vAlign w:val="center"/>
          </w:tcPr>
          <w:p w14:paraId="62A73ABF">
            <w:pPr>
              <w:widowControl/>
              <w:spacing w:line="240" w:lineRule="exact"/>
              <w:jc w:val="left"/>
              <w:rPr>
                <w:rFonts w:hint="eastAsia" w:ascii="仿宋_GB2312" w:hAnsi="仿宋" w:eastAsia="仿宋_GB2312" w:cs="宋体"/>
                <w:kern w:val="0"/>
                <w:szCs w:val="21"/>
              </w:rPr>
            </w:pPr>
          </w:p>
        </w:tc>
        <w:tc>
          <w:tcPr>
            <w:tcW w:w="809" w:type="pct"/>
            <w:tcBorders>
              <w:top w:val="nil"/>
              <w:left w:val="nil"/>
              <w:bottom w:val="single" w:color="auto" w:sz="4" w:space="0"/>
              <w:right w:val="single" w:color="auto" w:sz="4" w:space="0"/>
            </w:tcBorders>
            <w:noWrap w:val="0"/>
            <w:vAlign w:val="center"/>
          </w:tcPr>
          <w:p w14:paraId="10EE3BC3">
            <w:pPr>
              <w:widowControl/>
              <w:spacing w:line="240" w:lineRule="exact"/>
              <w:jc w:val="left"/>
              <w:rPr>
                <w:rFonts w:hint="eastAsia" w:ascii="仿宋_GB2312" w:hAnsi="仿宋" w:eastAsia="仿宋_GB2312" w:cs="宋体"/>
                <w:kern w:val="0"/>
                <w:szCs w:val="21"/>
              </w:rPr>
            </w:pPr>
            <w:r>
              <w:rPr>
                <w:rFonts w:hint="eastAsia" w:ascii="仿宋_GB2312" w:hAnsi="仿宋" w:eastAsia="仿宋_GB2312" w:cs="宋体"/>
                <w:kern w:val="0"/>
                <w:szCs w:val="21"/>
              </w:rPr>
              <w:t>福利费、工会经费、单位社会保险费、单位住房公积金</w:t>
            </w:r>
          </w:p>
        </w:tc>
        <w:tc>
          <w:tcPr>
            <w:tcW w:w="417" w:type="pct"/>
            <w:tcBorders>
              <w:top w:val="nil"/>
              <w:left w:val="nil"/>
              <w:bottom w:val="single" w:color="auto" w:sz="4" w:space="0"/>
              <w:right w:val="single" w:color="auto" w:sz="4" w:space="0"/>
            </w:tcBorders>
            <w:noWrap/>
            <w:vAlign w:val="center"/>
          </w:tcPr>
          <w:p w14:paraId="5A29A67A">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31</w:t>
            </w:r>
          </w:p>
        </w:tc>
        <w:tc>
          <w:tcPr>
            <w:tcW w:w="379" w:type="pct"/>
            <w:tcBorders>
              <w:top w:val="nil"/>
              <w:left w:val="nil"/>
              <w:bottom w:val="single" w:color="auto" w:sz="4" w:space="0"/>
              <w:right w:val="single" w:color="auto" w:sz="4" w:space="0"/>
            </w:tcBorders>
            <w:noWrap/>
            <w:vAlign w:val="center"/>
          </w:tcPr>
          <w:p w14:paraId="1B003679">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12</w:t>
            </w:r>
          </w:p>
        </w:tc>
        <w:tc>
          <w:tcPr>
            <w:tcW w:w="568" w:type="pct"/>
            <w:tcBorders>
              <w:top w:val="nil"/>
              <w:left w:val="nil"/>
              <w:bottom w:val="single" w:color="auto" w:sz="4" w:space="0"/>
              <w:right w:val="single" w:color="auto" w:sz="4" w:space="0"/>
            </w:tcBorders>
            <w:noWrap/>
            <w:vAlign w:val="center"/>
          </w:tcPr>
          <w:p w14:paraId="17583727">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2,298.17 </w:t>
            </w:r>
          </w:p>
        </w:tc>
        <w:tc>
          <w:tcPr>
            <w:tcW w:w="631" w:type="pct"/>
            <w:tcBorders>
              <w:top w:val="nil"/>
              <w:left w:val="nil"/>
              <w:bottom w:val="single" w:color="auto" w:sz="4" w:space="0"/>
              <w:right w:val="single" w:color="auto" w:sz="4" w:space="0"/>
            </w:tcBorders>
            <w:noWrap/>
            <w:vAlign w:val="center"/>
          </w:tcPr>
          <w:p w14:paraId="529AD0B1">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854,919.24 </w:t>
            </w:r>
          </w:p>
        </w:tc>
        <w:tc>
          <w:tcPr>
            <w:tcW w:w="568" w:type="pct"/>
            <w:tcBorders>
              <w:top w:val="nil"/>
              <w:left w:val="nil"/>
              <w:bottom w:val="single" w:color="auto" w:sz="4" w:space="0"/>
              <w:right w:val="single" w:color="auto" w:sz="4" w:space="0"/>
            </w:tcBorders>
            <w:noWrap/>
            <w:vAlign w:val="center"/>
          </w:tcPr>
          <w:p w14:paraId="3F1E6E47">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2,327.40 </w:t>
            </w:r>
          </w:p>
        </w:tc>
        <w:tc>
          <w:tcPr>
            <w:tcW w:w="631" w:type="pct"/>
            <w:tcBorders>
              <w:top w:val="nil"/>
              <w:left w:val="nil"/>
              <w:bottom w:val="single" w:color="auto" w:sz="4" w:space="0"/>
              <w:right w:val="single" w:color="auto" w:sz="4" w:space="0"/>
            </w:tcBorders>
            <w:noWrap/>
            <w:vAlign w:val="center"/>
          </w:tcPr>
          <w:p w14:paraId="5FC70830">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865,792.80 </w:t>
            </w:r>
          </w:p>
        </w:tc>
        <w:tc>
          <w:tcPr>
            <w:tcW w:w="542" w:type="pct"/>
            <w:tcBorders>
              <w:top w:val="nil"/>
              <w:left w:val="nil"/>
              <w:bottom w:val="single" w:color="auto" w:sz="4" w:space="0"/>
              <w:right w:val="single" w:color="auto" w:sz="4" w:space="0"/>
            </w:tcBorders>
            <w:noWrap/>
            <w:vAlign w:val="center"/>
          </w:tcPr>
          <w:p w14:paraId="12C2B7F3">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-10,873.56 </w:t>
            </w:r>
          </w:p>
        </w:tc>
      </w:tr>
      <w:tr w14:paraId="74362E7A">
        <w:tblPrEx>
          <w:tblCellMar>
            <w:top w:w="0" w:type="dxa"/>
            <w:left w:w="108" w:type="dxa"/>
            <w:bottom w:w="0" w:type="dxa"/>
            <w:right w:w="108" w:type="dxa"/>
          </w:tblCellMar>
        </w:tblPrEx>
        <w:trPr>
          <w:wBefore w:w="0" w:type="dxa"/>
          <w:trHeight w:val="510" w:hRule="atLeast"/>
        </w:trPr>
        <w:tc>
          <w:tcPr>
            <w:tcW w:w="454" w:type="pct"/>
            <w:vMerge w:val="continue"/>
            <w:tcBorders>
              <w:top w:val="nil"/>
              <w:left w:val="single" w:color="auto" w:sz="4" w:space="0"/>
              <w:bottom w:val="single" w:color="auto" w:sz="4" w:space="0"/>
              <w:right w:val="single" w:color="auto" w:sz="4" w:space="0"/>
            </w:tcBorders>
            <w:noWrap w:val="0"/>
            <w:vAlign w:val="center"/>
          </w:tcPr>
          <w:p w14:paraId="3EE01766">
            <w:pPr>
              <w:widowControl/>
              <w:spacing w:line="240" w:lineRule="exact"/>
              <w:jc w:val="left"/>
              <w:rPr>
                <w:rFonts w:hint="eastAsia" w:ascii="仿宋_GB2312" w:hAnsi="仿宋" w:eastAsia="仿宋_GB2312" w:cs="宋体"/>
                <w:kern w:val="0"/>
                <w:szCs w:val="21"/>
              </w:rPr>
            </w:pPr>
          </w:p>
        </w:tc>
        <w:tc>
          <w:tcPr>
            <w:tcW w:w="809" w:type="pct"/>
            <w:tcBorders>
              <w:top w:val="nil"/>
              <w:left w:val="nil"/>
              <w:bottom w:val="single" w:color="auto" w:sz="4" w:space="0"/>
              <w:right w:val="single" w:color="auto" w:sz="4" w:space="0"/>
            </w:tcBorders>
            <w:noWrap w:val="0"/>
            <w:vAlign w:val="center"/>
          </w:tcPr>
          <w:p w14:paraId="637E5C81">
            <w:pPr>
              <w:widowControl/>
              <w:spacing w:line="240" w:lineRule="exact"/>
              <w:jc w:val="left"/>
              <w:rPr>
                <w:rFonts w:hint="eastAsia" w:ascii="仿宋_GB2312" w:hAnsi="仿宋" w:eastAsia="仿宋_GB2312" w:cs="宋体"/>
                <w:kern w:val="0"/>
                <w:szCs w:val="21"/>
              </w:rPr>
            </w:pPr>
            <w:r>
              <w:rPr>
                <w:rFonts w:hint="eastAsia" w:ascii="仿宋_GB2312" w:hAnsi="仿宋" w:eastAsia="仿宋_GB2312" w:cs="宋体"/>
                <w:kern w:val="0"/>
                <w:szCs w:val="21"/>
              </w:rPr>
              <w:t>供应商管理费</w:t>
            </w:r>
          </w:p>
        </w:tc>
        <w:tc>
          <w:tcPr>
            <w:tcW w:w="417" w:type="pct"/>
            <w:tcBorders>
              <w:top w:val="nil"/>
              <w:left w:val="nil"/>
              <w:bottom w:val="single" w:color="auto" w:sz="4" w:space="0"/>
              <w:right w:val="single" w:color="auto" w:sz="4" w:space="0"/>
            </w:tcBorders>
            <w:noWrap/>
            <w:vAlign w:val="center"/>
          </w:tcPr>
          <w:p w14:paraId="33103A88">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31</w:t>
            </w:r>
          </w:p>
        </w:tc>
        <w:tc>
          <w:tcPr>
            <w:tcW w:w="379" w:type="pct"/>
            <w:tcBorders>
              <w:top w:val="nil"/>
              <w:left w:val="nil"/>
              <w:bottom w:val="single" w:color="auto" w:sz="4" w:space="0"/>
              <w:right w:val="single" w:color="auto" w:sz="4" w:space="0"/>
            </w:tcBorders>
            <w:noWrap/>
            <w:vAlign w:val="center"/>
          </w:tcPr>
          <w:p w14:paraId="742A37AE">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12</w:t>
            </w:r>
          </w:p>
        </w:tc>
        <w:tc>
          <w:tcPr>
            <w:tcW w:w="568" w:type="pct"/>
            <w:tcBorders>
              <w:top w:val="nil"/>
              <w:left w:val="nil"/>
              <w:bottom w:val="single" w:color="auto" w:sz="4" w:space="0"/>
              <w:right w:val="single" w:color="auto" w:sz="4" w:space="0"/>
            </w:tcBorders>
            <w:noWrap/>
            <w:vAlign w:val="center"/>
          </w:tcPr>
          <w:p w14:paraId="20ED4C5A">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80.00 </w:t>
            </w:r>
          </w:p>
        </w:tc>
        <w:tc>
          <w:tcPr>
            <w:tcW w:w="631" w:type="pct"/>
            <w:tcBorders>
              <w:top w:val="nil"/>
              <w:left w:val="nil"/>
              <w:bottom w:val="single" w:color="auto" w:sz="4" w:space="0"/>
              <w:right w:val="single" w:color="auto" w:sz="4" w:space="0"/>
            </w:tcBorders>
            <w:noWrap/>
            <w:vAlign w:val="center"/>
          </w:tcPr>
          <w:p w14:paraId="38F6E962">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29,760.00 </w:t>
            </w:r>
          </w:p>
        </w:tc>
        <w:tc>
          <w:tcPr>
            <w:tcW w:w="568" w:type="pct"/>
            <w:tcBorders>
              <w:top w:val="nil"/>
              <w:left w:val="nil"/>
              <w:bottom w:val="single" w:color="auto" w:sz="4" w:space="0"/>
              <w:right w:val="single" w:color="auto" w:sz="4" w:space="0"/>
            </w:tcBorders>
            <w:noWrap/>
            <w:vAlign w:val="center"/>
          </w:tcPr>
          <w:p w14:paraId="459F31BD">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80.00 </w:t>
            </w:r>
          </w:p>
        </w:tc>
        <w:tc>
          <w:tcPr>
            <w:tcW w:w="631" w:type="pct"/>
            <w:tcBorders>
              <w:top w:val="nil"/>
              <w:left w:val="nil"/>
              <w:bottom w:val="single" w:color="auto" w:sz="4" w:space="0"/>
              <w:right w:val="single" w:color="auto" w:sz="4" w:space="0"/>
            </w:tcBorders>
            <w:noWrap/>
            <w:vAlign w:val="center"/>
          </w:tcPr>
          <w:p w14:paraId="367EFDD6">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29,760.00 </w:t>
            </w:r>
          </w:p>
        </w:tc>
        <w:tc>
          <w:tcPr>
            <w:tcW w:w="542" w:type="pct"/>
            <w:tcBorders>
              <w:top w:val="nil"/>
              <w:left w:val="nil"/>
              <w:bottom w:val="single" w:color="auto" w:sz="4" w:space="0"/>
              <w:right w:val="single" w:color="auto" w:sz="4" w:space="0"/>
            </w:tcBorders>
            <w:noWrap/>
            <w:vAlign w:val="center"/>
          </w:tcPr>
          <w:p w14:paraId="0F893285">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   </w:t>
            </w:r>
          </w:p>
        </w:tc>
      </w:tr>
      <w:tr w14:paraId="5E6D04BA">
        <w:tblPrEx>
          <w:tblCellMar>
            <w:top w:w="0" w:type="dxa"/>
            <w:left w:w="108" w:type="dxa"/>
            <w:bottom w:w="0" w:type="dxa"/>
            <w:right w:w="108" w:type="dxa"/>
          </w:tblCellMar>
        </w:tblPrEx>
        <w:trPr>
          <w:wBefore w:w="0" w:type="dxa"/>
          <w:trHeight w:val="623" w:hRule="atLeast"/>
        </w:trPr>
        <w:tc>
          <w:tcPr>
            <w:tcW w:w="454" w:type="pct"/>
            <w:tcBorders>
              <w:top w:val="nil"/>
              <w:left w:val="single" w:color="auto" w:sz="4" w:space="0"/>
              <w:bottom w:val="single" w:color="auto" w:sz="4" w:space="0"/>
              <w:right w:val="single" w:color="auto" w:sz="4" w:space="0"/>
            </w:tcBorders>
            <w:noWrap w:val="0"/>
            <w:vAlign w:val="center"/>
          </w:tcPr>
          <w:p w14:paraId="1E4BF616">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巡查人员交通经费</w:t>
            </w:r>
          </w:p>
        </w:tc>
        <w:tc>
          <w:tcPr>
            <w:tcW w:w="809" w:type="pct"/>
            <w:tcBorders>
              <w:top w:val="nil"/>
              <w:left w:val="nil"/>
              <w:bottom w:val="single" w:color="auto" w:sz="4" w:space="0"/>
              <w:right w:val="single" w:color="auto" w:sz="4" w:space="0"/>
            </w:tcBorders>
            <w:noWrap w:val="0"/>
            <w:vAlign w:val="center"/>
          </w:tcPr>
          <w:p w14:paraId="11CCD849">
            <w:pPr>
              <w:widowControl/>
              <w:spacing w:line="240" w:lineRule="exact"/>
              <w:jc w:val="left"/>
              <w:rPr>
                <w:rFonts w:hint="eastAsia" w:ascii="仿宋_GB2312" w:hAnsi="仿宋" w:eastAsia="仿宋_GB2312" w:cs="宋体"/>
                <w:kern w:val="0"/>
                <w:szCs w:val="21"/>
              </w:rPr>
            </w:pPr>
            <w:r>
              <w:rPr>
                <w:rFonts w:hint="eastAsia" w:ascii="仿宋_GB2312" w:hAnsi="仿宋" w:eastAsia="仿宋_GB2312" w:cs="宋体"/>
                <w:kern w:val="0"/>
                <w:szCs w:val="21"/>
              </w:rPr>
              <w:t>按照500元/月巡查交通补助</w:t>
            </w:r>
          </w:p>
        </w:tc>
        <w:tc>
          <w:tcPr>
            <w:tcW w:w="417" w:type="pct"/>
            <w:tcBorders>
              <w:top w:val="nil"/>
              <w:left w:val="nil"/>
              <w:bottom w:val="single" w:color="auto" w:sz="4" w:space="0"/>
              <w:right w:val="single" w:color="auto" w:sz="4" w:space="0"/>
            </w:tcBorders>
            <w:noWrap/>
            <w:vAlign w:val="center"/>
          </w:tcPr>
          <w:p w14:paraId="3E6804A1">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31</w:t>
            </w:r>
          </w:p>
        </w:tc>
        <w:tc>
          <w:tcPr>
            <w:tcW w:w="379" w:type="pct"/>
            <w:tcBorders>
              <w:top w:val="nil"/>
              <w:left w:val="nil"/>
              <w:bottom w:val="single" w:color="auto" w:sz="4" w:space="0"/>
              <w:right w:val="single" w:color="auto" w:sz="4" w:space="0"/>
            </w:tcBorders>
            <w:noWrap/>
            <w:vAlign w:val="center"/>
          </w:tcPr>
          <w:p w14:paraId="0E93B44B">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12</w:t>
            </w:r>
          </w:p>
        </w:tc>
        <w:tc>
          <w:tcPr>
            <w:tcW w:w="568" w:type="pct"/>
            <w:tcBorders>
              <w:top w:val="nil"/>
              <w:left w:val="nil"/>
              <w:bottom w:val="single" w:color="auto" w:sz="4" w:space="0"/>
              <w:right w:val="single" w:color="auto" w:sz="4" w:space="0"/>
            </w:tcBorders>
            <w:noWrap/>
            <w:vAlign w:val="center"/>
          </w:tcPr>
          <w:p w14:paraId="72028984">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500.00 </w:t>
            </w:r>
          </w:p>
        </w:tc>
        <w:tc>
          <w:tcPr>
            <w:tcW w:w="631" w:type="pct"/>
            <w:tcBorders>
              <w:top w:val="nil"/>
              <w:left w:val="nil"/>
              <w:bottom w:val="single" w:color="auto" w:sz="4" w:space="0"/>
              <w:right w:val="single" w:color="auto" w:sz="4" w:space="0"/>
            </w:tcBorders>
            <w:noWrap/>
            <w:vAlign w:val="center"/>
          </w:tcPr>
          <w:p w14:paraId="74D61290">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186,000.00 </w:t>
            </w:r>
          </w:p>
        </w:tc>
        <w:tc>
          <w:tcPr>
            <w:tcW w:w="568" w:type="pct"/>
            <w:tcBorders>
              <w:top w:val="nil"/>
              <w:left w:val="nil"/>
              <w:bottom w:val="single" w:color="auto" w:sz="4" w:space="0"/>
              <w:right w:val="single" w:color="auto" w:sz="4" w:space="0"/>
            </w:tcBorders>
            <w:noWrap/>
            <w:vAlign w:val="center"/>
          </w:tcPr>
          <w:p w14:paraId="74F11A80">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500.00 </w:t>
            </w:r>
          </w:p>
        </w:tc>
        <w:tc>
          <w:tcPr>
            <w:tcW w:w="631" w:type="pct"/>
            <w:tcBorders>
              <w:top w:val="nil"/>
              <w:left w:val="nil"/>
              <w:bottom w:val="single" w:color="auto" w:sz="4" w:space="0"/>
              <w:right w:val="single" w:color="auto" w:sz="4" w:space="0"/>
            </w:tcBorders>
            <w:noWrap/>
            <w:vAlign w:val="center"/>
          </w:tcPr>
          <w:p w14:paraId="1D9937C7">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186,000.00 </w:t>
            </w:r>
          </w:p>
        </w:tc>
        <w:tc>
          <w:tcPr>
            <w:tcW w:w="542" w:type="pct"/>
            <w:tcBorders>
              <w:top w:val="nil"/>
              <w:left w:val="nil"/>
              <w:bottom w:val="single" w:color="auto" w:sz="4" w:space="0"/>
              <w:right w:val="single" w:color="auto" w:sz="4" w:space="0"/>
            </w:tcBorders>
            <w:noWrap/>
            <w:vAlign w:val="center"/>
          </w:tcPr>
          <w:p w14:paraId="2D99D081">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   </w:t>
            </w:r>
          </w:p>
        </w:tc>
      </w:tr>
      <w:tr w14:paraId="458FB1F7">
        <w:tblPrEx>
          <w:tblCellMar>
            <w:top w:w="0" w:type="dxa"/>
            <w:left w:w="108" w:type="dxa"/>
            <w:bottom w:w="0" w:type="dxa"/>
            <w:right w:w="108" w:type="dxa"/>
          </w:tblCellMar>
        </w:tblPrEx>
        <w:trPr>
          <w:wBefore w:w="0" w:type="dxa"/>
          <w:trHeight w:val="1220" w:hRule="atLeast"/>
        </w:trPr>
        <w:tc>
          <w:tcPr>
            <w:tcW w:w="454" w:type="pct"/>
            <w:vMerge w:val="restart"/>
            <w:tcBorders>
              <w:top w:val="nil"/>
              <w:left w:val="single" w:color="auto" w:sz="4" w:space="0"/>
              <w:bottom w:val="single" w:color="auto" w:sz="4" w:space="0"/>
              <w:right w:val="single" w:color="auto" w:sz="4" w:space="0"/>
            </w:tcBorders>
            <w:noWrap w:val="0"/>
            <w:vAlign w:val="center"/>
          </w:tcPr>
          <w:p w14:paraId="0BEEF19D">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巡查设备费用</w:t>
            </w:r>
          </w:p>
        </w:tc>
        <w:tc>
          <w:tcPr>
            <w:tcW w:w="809" w:type="pct"/>
            <w:tcBorders>
              <w:top w:val="nil"/>
              <w:left w:val="nil"/>
              <w:bottom w:val="single" w:color="auto" w:sz="4" w:space="0"/>
              <w:right w:val="single" w:color="auto" w:sz="4" w:space="0"/>
            </w:tcBorders>
            <w:noWrap w:val="0"/>
            <w:vAlign w:val="center"/>
          </w:tcPr>
          <w:p w14:paraId="244227B0">
            <w:pPr>
              <w:widowControl/>
              <w:spacing w:line="240" w:lineRule="exact"/>
              <w:jc w:val="left"/>
              <w:rPr>
                <w:rFonts w:hint="eastAsia" w:ascii="仿宋_GB2312" w:hAnsi="仿宋" w:eastAsia="仿宋_GB2312" w:cs="宋体"/>
                <w:kern w:val="0"/>
                <w:szCs w:val="21"/>
              </w:rPr>
            </w:pPr>
            <w:r>
              <w:rPr>
                <w:rFonts w:hint="eastAsia" w:ascii="仿宋_GB2312" w:hAnsi="仿宋" w:eastAsia="仿宋_GB2312" w:cs="宋体"/>
                <w:kern w:val="0"/>
                <w:szCs w:val="21"/>
              </w:rPr>
              <w:t>工作手机每人一部（3000元/台、按两年折旧）</w:t>
            </w:r>
          </w:p>
        </w:tc>
        <w:tc>
          <w:tcPr>
            <w:tcW w:w="417" w:type="pct"/>
            <w:tcBorders>
              <w:top w:val="nil"/>
              <w:left w:val="nil"/>
              <w:bottom w:val="single" w:color="auto" w:sz="4" w:space="0"/>
              <w:right w:val="single" w:color="auto" w:sz="4" w:space="0"/>
            </w:tcBorders>
            <w:noWrap/>
            <w:vAlign w:val="center"/>
          </w:tcPr>
          <w:p w14:paraId="795A8F4F">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31</w:t>
            </w:r>
          </w:p>
        </w:tc>
        <w:tc>
          <w:tcPr>
            <w:tcW w:w="379" w:type="pct"/>
            <w:tcBorders>
              <w:top w:val="nil"/>
              <w:left w:val="nil"/>
              <w:bottom w:val="single" w:color="auto" w:sz="4" w:space="0"/>
              <w:right w:val="single" w:color="auto" w:sz="4" w:space="0"/>
            </w:tcBorders>
            <w:noWrap/>
            <w:vAlign w:val="center"/>
          </w:tcPr>
          <w:p w14:paraId="174482A6">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12</w:t>
            </w:r>
          </w:p>
        </w:tc>
        <w:tc>
          <w:tcPr>
            <w:tcW w:w="568" w:type="pct"/>
            <w:tcBorders>
              <w:top w:val="nil"/>
              <w:left w:val="nil"/>
              <w:bottom w:val="single" w:color="auto" w:sz="4" w:space="0"/>
              <w:right w:val="single" w:color="auto" w:sz="4" w:space="0"/>
            </w:tcBorders>
            <w:noWrap/>
            <w:vAlign w:val="center"/>
          </w:tcPr>
          <w:p w14:paraId="51E3D914">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125.00 </w:t>
            </w:r>
          </w:p>
        </w:tc>
        <w:tc>
          <w:tcPr>
            <w:tcW w:w="631" w:type="pct"/>
            <w:tcBorders>
              <w:top w:val="nil"/>
              <w:left w:val="nil"/>
              <w:bottom w:val="single" w:color="auto" w:sz="4" w:space="0"/>
              <w:right w:val="single" w:color="auto" w:sz="4" w:space="0"/>
            </w:tcBorders>
            <w:noWrap/>
            <w:vAlign w:val="center"/>
          </w:tcPr>
          <w:p w14:paraId="1EAC0957">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46,500.00 </w:t>
            </w:r>
          </w:p>
        </w:tc>
        <w:tc>
          <w:tcPr>
            <w:tcW w:w="568" w:type="pct"/>
            <w:tcBorders>
              <w:top w:val="nil"/>
              <w:left w:val="nil"/>
              <w:bottom w:val="single" w:color="auto" w:sz="4" w:space="0"/>
              <w:right w:val="single" w:color="auto" w:sz="4" w:space="0"/>
            </w:tcBorders>
            <w:noWrap/>
            <w:vAlign w:val="center"/>
          </w:tcPr>
          <w:p w14:paraId="54BB0C0D">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125.00 </w:t>
            </w:r>
          </w:p>
        </w:tc>
        <w:tc>
          <w:tcPr>
            <w:tcW w:w="631" w:type="pct"/>
            <w:tcBorders>
              <w:top w:val="nil"/>
              <w:left w:val="nil"/>
              <w:bottom w:val="single" w:color="auto" w:sz="4" w:space="0"/>
              <w:right w:val="single" w:color="auto" w:sz="4" w:space="0"/>
            </w:tcBorders>
            <w:noWrap/>
            <w:vAlign w:val="center"/>
          </w:tcPr>
          <w:p w14:paraId="770BCABD">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46,500.00 </w:t>
            </w:r>
          </w:p>
        </w:tc>
        <w:tc>
          <w:tcPr>
            <w:tcW w:w="542" w:type="pct"/>
            <w:tcBorders>
              <w:top w:val="nil"/>
              <w:left w:val="nil"/>
              <w:bottom w:val="single" w:color="auto" w:sz="4" w:space="0"/>
              <w:right w:val="single" w:color="auto" w:sz="4" w:space="0"/>
            </w:tcBorders>
            <w:noWrap/>
            <w:vAlign w:val="center"/>
          </w:tcPr>
          <w:p w14:paraId="69A3744E">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   </w:t>
            </w:r>
          </w:p>
        </w:tc>
      </w:tr>
      <w:tr w14:paraId="2C1AAB8F">
        <w:tblPrEx>
          <w:tblCellMar>
            <w:top w:w="0" w:type="dxa"/>
            <w:left w:w="108" w:type="dxa"/>
            <w:bottom w:w="0" w:type="dxa"/>
            <w:right w:w="108" w:type="dxa"/>
          </w:tblCellMar>
        </w:tblPrEx>
        <w:trPr>
          <w:wBefore w:w="0" w:type="dxa"/>
          <w:trHeight w:val="52" w:hRule="atLeast"/>
        </w:trPr>
        <w:tc>
          <w:tcPr>
            <w:tcW w:w="454" w:type="pct"/>
            <w:vMerge w:val="continue"/>
            <w:tcBorders>
              <w:top w:val="nil"/>
              <w:left w:val="single" w:color="auto" w:sz="4" w:space="0"/>
              <w:bottom w:val="single" w:color="auto" w:sz="4" w:space="0"/>
              <w:right w:val="single" w:color="auto" w:sz="4" w:space="0"/>
            </w:tcBorders>
            <w:noWrap w:val="0"/>
            <w:vAlign w:val="center"/>
          </w:tcPr>
          <w:p w14:paraId="4F67F051">
            <w:pPr>
              <w:widowControl/>
              <w:spacing w:line="240" w:lineRule="exact"/>
              <w:jc w:val="left"/>
              <w:rPr>
                <w:rFonts w:hint="eastAsia" w:ascii="仿宋_GB2312" w:hAnsi="仿宋" w:eastAsia="仿宋_GB2312" w:cs="宋体"/>
                <w:kern w:val="0"/>
                <w:szCs w:val="21"/>
              </w:rPr>
            </w:pPr>
          </w:p>
        </w:tc>
        <w:tc>
          <w:tcPr>
            <w:tcW w:w="809" w:type="pct"/>
            <w:tcBorders>
              <w:top w:val="nil"/>
              <w:left w:val="nil"/>
              <w:bottom w:val="single" w:color="auto" w:sz="4" w:space="0"/>
              <w:right w:val="single" w:color="auto" w:sz="4" w:space="0"/>
            </w:tcBorders>
            <w:noWrap w:val="0"/>
            <w:vAlign w:val="center"/>
          </w:tcPr>
          <w:p w14:paraId="207E4AE6">
            <w:pPr>
              <w:widowControl/>
              <w:spacing w:line="240" w:lineRule="exact"/>
              <w:jc w:val="left"/>
              <w:rPr>
                <w:rFonts w:hint="eastAsia" w:ascii="仿宋_GB2312" w:hAnsi="仿宋" w:eastAsia="仿宋_GB2312" w:cs="宋体"/>
                <w:kern w:val="0"/>
                <w:szCs w:val="21"/>
              </w:rPr>
            </w:pPr>
            <w:r>
              <w:rPr>
                <w:rFonts w:hint="eastAsia" w:ascii="仿宋_GB2312" w:hAnsi="仿宋" w:eastAsia="仿宋_GB2312" w:cs="宋体"/>
                <w:kern w:val="0"/>
                <w:szCs w:val="21"/>
              </w:rPr>
              <w:t>工作电脑每个办公点2台（4500元/台、按三年折旧）</w:t>
            </w:r>
          </w:p>
        </w:tc>
        <w:tc>
          <w:tcPr>
            <w:tcW w:w="417" w:type="pct"/>
            <w:tcBorders>
              <w:top w:val="nil"/>
              <w:left w:val="nil"/>
              <w:bottom w:val="single" w:color="auto" w:sz="4" w:space="0"/>
              <w:right w:val="single" w:color="auto" w:sz="4" w:space="0"/>
            </w:tcBorders>
            <w:noWrap/>
            <w:vAlign w:val="center"/>
          </w:tcPr>
          <w:p w14:paraId="356DCCAA">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6</w:t>
            </w:r>
          </w:p>
        </w:tc>
        <w:tc>
          <w:tcPr>
            <w:tcW w:w="379" w:type="pct"/>
            <w:tcBorders>
              <w:top w:val="nil"/>
              <w:left w:val="nil"/>
              <w:bottom w:val="single" w:color="auto" w:sz="4" w:space="0"/>
              <w:right w:val="single" w:color="auto" w:sz="4" w:space="0"/>
            </w:tcBorders>
            <w:noWrap/>
            <w:vAlign w:val="center"/>
          </w:tcPr>
          <w:p w14:paraId="567E8994">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12</w:t>
            </w:r>
          </w:p>
        </w:tc>
        <w:tc>
          <w:tcPr>
            <w:tcW w:w="568" w:type="pct"/>
            <w:tcBorders>
              <w:top w:val="nil"/>
              <w:left w:val="nil"/>
              <w:bottom w:val="single" w:color="auto" w:sz="4" w:space="0"/>
              <w:right w:val="single" w:color="auto" w:sz="4" w:space="0"/>
            </w:tcBorders>
            <w:noWrap/>
            <w:vAlign w:val="center"/>
          </w:tcPr>
          <w:p w14:paraId="354E9654">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125.00 </w:t>
            </w:r>
          </w:p>
        </w:tc>
        <w:tc>
          <w:tcPr>
            <w:tcW w:w="631" w:type="pct"/>
            <w:tcBorders>
              <w:top w:val="nil"/>
              <w:left w:val="nil"/>
              <w:bottom w:val="single" w:color="auto" w:sz="4" w:space="0"/>
              <w:right w:val="single" w:color="auto" w:sz="4" w:space="0"/>
            </w:tcBorders>
            <w:noWrap/>
            <w:vAlign w:val="center"/>
          </w:tcPr>
          <w:p w14:paraId="4FF9C400">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9,000.00 </w:t>
            </w:r>
          </w:p>
        </w:tc>
        <w:tc>
          <w:tcPr>
            <w:tcW w:w="568" w:type="pct"/>
            <w:tcBorders>
              <w:top w:val="nil"/>
              <w:left w:val="nil"/>
              <w:bottom w:val="single" w:color="auto" w:sz="4" w:space="0"/>
              <w:right w:val="single" w:color="auto" w:sz="4" w:space="0"/>
            </w:tcBorders>
            <w:noWrap/>
            <w:vAlign w:val="center"/>
          </w:tcPr>
          <w:p w14:paraId="7ACA48CB">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125.00 </w:t>
            </w:r>
          </w:p>
        </w:tc>
        <w:tc>
          <w:tcPr>
            <w:tcW w:w="631" w:type="pct"/>
            <w:tcBorders>
              <w:top w:val="nil"/>
              <w:left w:val="nil"/>
              <w:bottom w:val="single" w:color="auto" w:sz="4" w:space="0"/>
              <w:right w:val="single" w:color="auto" w:sz="4" w:space="0"/>
            </w:tcBorders>
            <w:noWrap/>
            <w:vAlign w:val="center"/>
          </w:tcPr>
          <w:p w14:paraId="6D62BAEB">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9,000.00 </w:t>
            </w:r>
          </w:p>
        </w:tc>
        <w:tc>
          <w:tcPr>
            <w:tcW w:w="542" w:type="pct"/>
            <w:tcBorders>
              <w:top w:val="nil"/>
              <w:left w:val="nil"/>
              <w:bottom w:val="single" w:color="auto" w:sz="4" w:space="0"/>
              <w:right w:val="single" w:color="auto" w:sz="4" w:space="0"/>
            </w:tcBorders>
            <w:noWrap/>
            <w:vAlign w:val="center"/>
          </w:tcPr>
          <w:p w14:paraId="4B33AD6D">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   </w:t>
            </w:r>
          </w:p>
        </w:tc>
      </w:tr>
      <w:tr w14:paraId="5E789E92">
        <w:tblPrEx>
          <w:tblCellMar>
            <w:top w:w="0" w:type="dxa"/>
            <w:left w:w="108" w:type="dxa"/>
            <w:bottom w:w="0" w:type="dxa"/>
            <w:right w:w="108" w:type="dxa"/>
          </w:tblCellMar>
        </w:tblPrEx>
        <w:trPr>
          <w:wBefore w:w="0" w:type="dxa"/>
          <w:trHeight w:val="929" w:hRule="atLeast"/>
        </w:trPr>
        <w:tc>
          <w:tcPr>
            <w:tcW w:w="454" w:type="pct"/>
            <w:tcBorders>
              <w:top w:val="nil"/>
              <w:left w:val="single" w:color="auto" w:sz="4" w:space="0"/>
              <w:bottom w:val="single" w:color="auto" w:sz="4" w:space="0"/>
              <w:right w:val="single" w:color="auto" w:sz="4" w:space="0"/>
            </w:tcBorders>
            <w:noWrap w:val="0"/>
            <w:vAlign w:val="center"/>
          </w:tcPr>
          <w:p w14:paraId="31E9E7F9">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每年日常业务耗品</w:t>
            </w:r>
          </w:p>
        </w:tc>
        <w:tc>
          <w:tcPr>
            <w:tcW w:w="809" w:type="pct"/>
            <w:tcBorders>
              <w:top w:val="nil"/>
              <w:left w:val="nil"/>
              <w:bottom w:val="single" w:color="auto" w:sz="4" w:space="0"/>
              <w:right w:val="single" w:color="auto" w:sz="4" w:space="0"/>
            </w:tcBorders>
            <w:noWrap w:val="0"/>
            <w:vAlign w:val="center"/>
          </w:tcPr>
          <w:p w14:paraId="2C0558AA">
            <w:pPr>
              <w:widowControl/>
              <w:spacing w:line="240" w:lineRule="exact"/>
              <w:jc w:val="left"/>
              <w:rPr>
                <w:rFonts w:hint="eastAsia" w:ascii="仿宋_GB2312" w:hAnsi="仿宋" w:eastAsia="仿宋_GB2312" w:cs="宋体"/>
                <w:kern w:val="0"/>
                <w:szCs w:val="21"/>
              </w:rPr>
            </w:pPr>
            <w:r>
              <w:rPr>
                <w:rFonts w:hint="eastAsia" w:ascii="仿宋_GB2312" w:hAnsi="仿宋" w:eastAsia="仿宋_GB2312" w:cs="宋体"/>
                <w:kern w:val="0"/>
                <w:szCs w:val="21"/>
              </w:rPr>
              <w:t>办公经费按事业单位167元/人/月（2000元/年/人）</w:t>
            </w:r>
          </w:p>
        </w:tc>
        <w:tc>
          <w:tcPr>
            <w:tcW w:w="417" w:type="pct"/>
            <w:tcBorders>
              <w:top w:val="nil"/>
              <w:left w:val="nil"/>
              <w:bottom w:val="single" w:color="auto" w:sz="4" w:space="0"/>
              <w:right w:val="single" w:color="auto" w:sz="4" w:space="0"/>
            </w:tcBorders>
            <w:noWrap/>
            <w:vAlign w:val="center"/>
          </w:tcPr>
          <w:p w14:paraId="5C12F741">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31</w:t>
            </w:r>
          </w:p>
        </w:tc>
        <w:tc>
          <w:tcPr>
            <w:tcW w:w="379" w:type="pct"/>
            <w:tcBorders>
              <w:top w:val="nil"/>
              <w:left w:val="nil"/>
              <w:bottom w:val="single" w:color="auto" w:sz="4" w:space="0"/>
              <w:right w:val="single" w:color="auto" w:sz="4" w:space="0"/>
            </w:tcBorders>
            <w:noWrap/>
            <w:vAlign w:val="center"/>
          </w:tcPr>
          <w:p w14:paraId="7A8492AA">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12</w:t>
            </w:r>
          </w:p>
        </w:tc>
        <w:tc>
          <w:tcPr>
            <w:tcW w:w="568" w:type="pct"/>
            <w:tcBorders>
              <w:top w:val="nil"/>
              <w:left w:val="nil"/>
              <w:bottom w:val="single" w:color="auto" w:sz="4" w:space="0"/>
              <w:right w:val="single" w:color="auto" w:sz="4" w:space="0"/>
            </w:tcBorders>
            <w:noWrap/>
            <w:vAlign w:val="center"/>
          </w:tcPr>
          <w:p w14:paraId="02AA1F70">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167.00 </w:t>
            </w:r>
          </w:p>
        </w:tc>
        <w:tc>
          <w:tcPr>
            <w:tcW w:w="631" w:type="pct"/>
            <w:tcBorders>
              <w:top w:val="nil"/>
              <w:left w:val="nil"/>
              <w:bottom w:val="single" w:color="auto" w:sz="4" w:space="0"/>
              <w:right w:val="single" w:color="auto" w:sz="4" w:space="0"/>
            </w:tcBorders>
            <w:noWrap/>
            <w:vAlign w:val="center"/>
          </w:tcPr>
          <w:p w14:paraId="5D352344">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62,124.00 </w:t>
            </w:r>
          </w:p>
        </w:tc>
        <w:tc>
          <w:tcPr>
            <w:tcW w:w="568" w:type="pct"/>
            <w:tcBorders>
              <w:top w:val="nil"/>
              <w:left w:val="nil"/>
              <w:bottom w:val="single" w:color="auto" w:sz="4" w:space="0"/>
              <w:right w:val="single" w:color="auto" w:sz="4" w:space="0"/>
            </w:tcBorders>
            <w:noWrap/>
            <w:vAlign w:val="center"/>
          </w:tcPr>
          <w:p w14:paraId="26B761C3">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167.00 </w:t>
            </w:r>
          </w:p>
        </w:tc>
        <w:tc>
          <w:tcPr>
            <w:tcW w:w="631" w:type="pct"/>
            <w:tcBorders>
              <w:top w:val="nil"/>
              <w:left w:val="nil"/>
              <w:bottom w:val="single" w:color="auto" w:sz="4" w:space="0"/>
              <w:right w:val="single" w:color="auto" w:sz="4" w:space="0"/>
            </w:tcBorders>
            <w:noWrap/>
            <w:vAlign w:val="center"/>
          </w:tcPr>
          <w:p w14:paraId="08FE7A1E">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62,124.00 </w:t>
            </w:r>
          </w:p>
        </w:tc>
        <w:tc>
          <w:tcPr>
            <w:tcW w:w="542" w:type="pct"/>
            <w:tcBorders>
              <w:top w:val="nil"/>
              <w:left w:val="nil"/>
              <w:bottom w:val="single" w:color="auto" w:sz="4" w:space="0"/>
              <w:right w:val="single" w:color="auto" w:sz="4" w:space="0"/>
            </w:tcBorders>
            <w:noWrap/>
            <w:vAlign w:val="center"/>
          </w:tcPr>
          <w:p w14:paraId="2C9A5096">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   </w:t>
            </w:r>
          </w:p>
        </w:tc>
      </w:tr>
      <w:tr w14:paraId="4B69F743">
        <w:tblPrEx>
          <w:tblCellMar>
            <w:top w:w="0" w:type="dxa"/>
            <w:left w:w="108" w:type="dxa"/>
            <w:bottom w:w="0" w:type="dxa"/>
            <w:right w:w="108" w:type="dxa"/>
          </w:tblCellMar>
        </w:tblPrEx>
        <w:trPr>
          <w:wBefore w:w="0" w:type="dxa"/>
          <w:trHeight w:val="583" w:hRule="atLeast"/>
        </w:trPr>
        <w:tc>
          <w:tcPr>
            <w:tcW w:w="454" w:type="pct"/>
            <w:tcBorders>
              <w:top w:val="nil"/>
              <w:left w:val="single" w:color="auto" w:sz="4" w:space="0"/>
              <w:bottom w:val="single" w:color="auto" w:sz="4" w:space="0"/>
              <w:right w:val="single" w:color="auto" w:sz="4" w:space="0"/>
            </w:tcBorders>
            <w:noWrap w:val="0"/>
            <w:vAlign w:val="center"/>
          </w:tcPr>
          <w:p w14:paraId="25435EE1">
            <w:pPr>
              <w:widowControl/>
              <w:spacing w:line="240" w:lineRule="exact"/>
              <w:jc w:val="center"/>
              <w:rPr>
                <w:rFonts w:hint="eastAsia" w:ascii="仿宋_GB2312" w:hAnsi="仿宋" w:eastAsia="仿宋_GB2312" w:cs="宋体"/>
                <w:kern w:val="0"/>
                <w:szCs w:val="21"/>
              </w:rPr>
            </w:pPr>
            <w:r>
              <w:rPr>
                <w:rFonts w:hint="eastAsia" w:ascii="仿宋_GB2312" w:hAnsi="仿宋" w:eastAsia="仿宋_GB2312" w:cs="宋体"/>
                <w:kern w:val="0"/>
                <w:szCs w:val="21"/>
              </w:rPr>
              <w:t>办公场所租金</w:t>
            </w:r>
          </w:p>
        </w:tc>
        <w:tc>
          <w:tcPr>
            <w:tcW w:w="809" w:type="pct"/>
            <w:tcBorders>
              <w:top w:val="nil"/>
              <w:left w:val="nil"/>
              <w:bottom w:val="single" w:color="auto" w:sz="4" w:space="0"/>
              <w:right w:val="single" w:color="auto" w:sz="4" w:space="0"/>
            </w:tcBorders>
            <w:noWrap w:val="0"/>
            <w:vAlign w:val="center"/>
          </w:tcPr>
          <w:p w14:paraId="40FF22FB">
            <w:pPr>
              <w:widowControl/>
              <w:spacing w:line="240" w:lineRule="exact"/>
              <w:jc w:val="left"/>
              <w:rPr>
                <w:rFonts w:hint="eastAsia" w:ascii="仿宋_GB2312" w:hAnsi="仿宋" w:eastAsia="仿宋_GB2312" w:cs="宋体"/>
                <w:kern w:val="0"/>
                <w:szCs w:val="21"/>
              </w:rPr>
            </w:pPr>
            <w:r>
              <w:rPr>
                <w:rFonts w:hint="eastAsia" w:ascii="仿宋_GB2312" w:hAnsi="仿宋" w:eastAsia="仿宋_GB2312" w:cs="宋体"/>
                <w:kern w:val="0"/>
                <w:szCs w:val="21"/>
              </w:rPr>
              <w:t>每个办公点每月租赁费3600元</w:t>
            </w:r>
          </w:p>
        </w:tc>
        <w:tc>
          <w:tcPr>
            <w:tcW w:w="417" w:type="pct"/>
            <w:tcBorders>
              <w:top w:val="nil"/>
              <w:left w:val="nil"/>
              <w:bottom w:val="single" w:color="auto" w:sz="4" w:space="0"/>
              <w:right w:val="single" w:color="auto" w:sz="4" w:space="0"/>
            </w:tcBorders>
            <w:noWrap/>
            <w:vAlign w:val="center"/>
          </w:tcPr>
          <w:p w14:paraId="28F4FB06">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3</w:t>
            </w:r>
          </w:p>
        </w:tc>
        <w:tc>
          <w:tcPr>
            <w:tcW w:w="379" w:type="pct"/>
            <w:tcBorders>
              <w:top w:val="nil"/>
              <w:left w:val="nil"/>
              <w:bottom w:val="single" w:color="auto" w:sz="4" w:space="0"/>
              <w:right w:val="single" w:color="auto" w:sz="4" w:space="0"/>
            </w:tcBorders>
            <w:noWrap/>
            <w:vAlign w:val="center"/>
          </w:tcPr>
          <w:p w14:paraId="77F7BAC7">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12</w:t>
            </w:r>
          </w:p>
        </w:tc>
        <w:tc>
          <w:tcPr>
            <w:tcW w:w="568" w:type="pct"/>
            <w:tcBorders>
              <w:top w:val="nil"/>
              <w:left w:val="nil"/>
              <w:bottom w:val="single" w:color="auto" w:sz="4" w:space="0"/>
              <w:right w:val="single" w:color="auto" w:sz="4" w:space="0"/>
            </w:tcBorders>
            <w:noWrap/>
            <w:vAlign w:val="center"/>
          </w:tcPr>
          <w:p w14:paraId="50CF1E2A">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3,600.00 </w:t>
            </w:r>
          </w:p>
        </w:tc>
        <w:tc>
          <w:tcPr>
            <w:tcW w:w="631" w:type="pct"/>
            <w:tcBorders>
              <w:top w:val="nil"/>
              <w:left w:val="nil"/>
              <w:bottom w:val="single" w:color="auto" w:sz="4" w:space="0"/>
              <w:right w:val="single" w:color="auto" w:sz="4" w:space="0"/>
            </w:tcBorders>
            <w:noWrap/>
            <w:vAlign w:val="center"/>
          </w:tcPr>
          <w:p w14:paraId="5ED5AFB6">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129,600.00 </w:t>
            </w:r>
          </w:p>
        </w:tc>
        <w:tc>
          <w:tcPr>
            <w:tcW w:w="568" w:type="pct"/>
            <w:tcBorders>
              <w:top w:val="nil"/>
              <w:left w:val="nil"/>
              <w:bottom w:val="single" w:color="auto" w:sz="4" w:space="0"/>
              <w:right w:val="single" w:color="auto" w:sz="4" w:space="0"/>
            </w:tcBorders>
            <w:noWrap/>
            <w:vAlign w:val="center"/>
          </w:tcPr>
          <w:p w14:paraId="4FA07724">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3,600.00 </w:t>
            </w:r>
          </w:p>
        </w:tc>
        <w:tc>
          <w:tcPr>
            <w:tcW w:w="631" w:type="pct"/>
            <w:tcBorders>
              <w:top w:val="nil"/>
              <w:left w:val="nil"/>
              <w:bottom w:val="single" w:color="auto" w:sz="4" w:space="0"/>
              <w:right w:val="single" w:color="auto" w:sz="4" w:space="0"/>
            </w:tcBorders>
            <w:noWrap/>
            <w:vAlign w:val="center"/>
          </w:tcPr>
          <w:p w14:paraId="1B49FEFD">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129,600.00 </w:t>
            </w:r>
          </w:p>
        </w:tc>
        <w:tc>
          <w:tcPr>
            <w:tcW w:w="542" w:type="pct"/>
            <w:tcBorders>
              <w:top w:val="nil"/>
              <w:left w:val="nil"/>
              <w:bottom w:val="single" w:color="auto" w:sz="4" w:space="0"/>
              <w:right w:val="single" w:color="auto" w:sz="4" w:space="0"/>
            </w:tcBorders>
            <w:noWrap/>
            <w:vAlign w:val="center"/>
          </w:tcPr>
          <w:p w14:paraId="216946A9">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          -   </w:t>
            </w:r>
          </w:p>
        </w:tc>
      </w:tr>
      <w:tr w14:paraId="69187D17">
        <w:tblPrEx>
          <w:tblCellMar>
            <w:top w:w="0" w:type="dxa"/>
            <w:left w:w="108" w:type="dxa"/>
            <w:bottom w:w="0" w:type="dxa"/>
            <w:right w:w="108" w:type="dxa"/>
          </w:tblCellMar>
        </w:tblPrEx>
        <w:trPr>
          <w:wBefore w:w="0" w:type="dxa"/>
          <w:trHeight w:val="278" w:hRule="atLeast"/>
        </w:trPr>
        <w:tc>
          <w:tcPr>
            <w:tcW w:w="2628" w:type="pct"/>
            <w:gridSpan w:val="5"/>
            <w:tcBorders>
              <w:top w:val="single" w:color="auto" w:sz="4" w:space="0"/>
              <w:left w:val="single" w:color="auto" w:sz="4" w:space="0"/>
              <w:bottom w:val="single" w:color="auto" w:sz="4" w:space="0"/>
              <w:right w:val="single" w:color="000000" w:sz="4" w:space="0"/>
            </w:tcBorders>
            <w:noWrap/>
            <w:vAlign w:val="center"/>
          </w:tcPr>
          <w:p w14:paraId="353E43F7">
            <w:pPr>
              <w:widowControl/>
              <w:spacing w:line="240" w:lineRule="exact"/>
              <w:jc w:val="center"/>
              <w:rPr>
                <w:rFonts w:hint="eastAsia" w:ascii="仿宋_GB2312" w:hAnsi="仿宋" w:eastAsia="仿宋_GB2312" w:cs="宋体"/>
                <w:kern w:val="0"/>
                <w:szCs w:val="21"/>
              </w:rPr>
            </w:pPr>
            <w:bookmarkStart w:id="15" w:name="_Hlk119617611"/>
            <w:r>
              <w:rPr>
                <w:rFonts w:hint="eastAsia" w:ascii="仿宋_GB2312" w:hAnsi="仿宋" w:eastAsia="仿宋_GB2312" w:cs="宋体"/>
                <w:kern w:val="0"/>
                <w:szCs w:val="21"/>
              </w:rPr>
              <w:t>合计</w:t>
            </w:r>
          </w:p>
        </w:tc>
        <w:tc>
          <w:tcPr>
            <w:tcW w:w="631" w:type="pct"/>
            <w:tcBorders>
              <w:top w:val="nil"/>
              <w:left w:val="nil"/>
              <w:bottom w:val="single" w:color="auto" w:sz="4" w:space="0"/>
              <w:right w:val="single" w:color="auto" w:sz="4" w:space="0"/>
            </w:tcBorders>
            <w:noWrap/>
            <w:vAlign w:val="center"/>
          </w:tcPr>
          <w:p w14:paraId="52B52D1E">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3,227,502.00 </w:t>
            </w:r>
          </w:p>
        </w:tc>
        <w:tc>
          <w:tcPr>
            <w:tcW w:w="568" w:type="pct"/>
            <w:tcBorders>
              <w:top w:val="nil"/>
              <w:left w:val="nil"/>
              <w:bottom w:val="single" w:color="auto" w:sz="4" w:space="0"/>
              <w:right w:val="single" w:color="auto" w:sz="4" w:space="0"/>
            </w:tcBorders>
            <w:noWrap/>
            <w:vAlign w:val="center"/>
          </w:tcPr>
          <w:p w14:paraId="37F8F14D">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w:t>
            </w:r>
          </w:p>
        </w:tc>
        <w:tc>
          <w:tcPr>
            <w:tcW w:w="631" w:type="pct"/>
            <w:tcBorders>
              <w:top w:val="nil"/>
              <w:left w:val="nil"/>
              <w:bottom w:val="single" w:color="auto" w:sz="4" w:space="0"/>
              <w:right w:val="single" w:color="auto" w:sz="4" w:space="0"/>
            </w:tcBorders>
            <w:noWrap/>
            <w:vAlign w:val="center"/>
          </w:tcPr>
          <w:p w14:paraId="7E6F0860">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2,742,376.80 </w:t>
            </w:r>
          </w:p>
        </w:tc>
        <w:tc>
          <w:tcPr>
            <w:tcW w:w="542" w:type="pct"/>
            <w:tcBorders>
              <w:top w:val="nil"/>
              <w:left w:val="nil"/>
              <w:bottom w:val="single" w:color="auto" w:sz="4" w:space="0"/>
              <w:right w:val="single" w:color="auto" w:sz="4" w:space="0"/>
            </w:tcBorders>
            <w:noWrap/>
            <w:vAlign w:val="center"/>
          </w:tcPr>
          <w:p w14:paraId="5CF6567D">
            <w:pPr>
              <w:widowControl/>
              <w:spacing w:line="240" w:lineRule="exact"/>
              <w:jc w:val="right"/>
              <w:rPr>
                <w:rFonts w:hint="eastAsia" w:ascii="仿宋_GB2312" w:hAnsi="仿宋" w:eastAsia="仿宋_GB2312" w:cs="宋体"/>
                <w:kern w:val="0"/>
                <w:szCs w:val="21"/>
              </w:rPr>
            </w:pPr>
            <w:r>
              <w:rPr>
                <w:rFonts w:hint="eastAsia" w:ascii="仿宋_GB2312" w:hAnsi="仿宋" w:eastAsia="仿宋_GB2312" w:cs="宋体"/>
                <w:kern w:val="0"/>
                <w:szCs w:val="21"/>
              </w:rPr>
              <w:t xml:space="preserve">485,125.20 </w:t>
            </w:r>
          </w:p>
        </w:tc>
      </w:tr>
      <w:bookmarkEnd w:id="14"/>
      <w:bookmarkEnd w:id="15"/>
    </w:tbl>
    <w:p w14:paraId="0E3CFF07">
      <w:pPr>
        <w:ind w:firstLine="480" w:firstLineChars="200"/>
        <w:rPr>
          <w:rFonts w:ascii="仿宋_GB2312" w:hAnsi="宋体" w:eastAsia="仿宋_GB2312"/>
          <w:bCs/>
          <w:sz w:val="24"/>
        </w:rPr>
      </w:pPr>
      <w:r>
        <w:rPr>
          <w:rFonts w:hint="eastAsia" w:ascii="仿宋_GB2312" w:hAnsi="宋体" w:eastAsia="仿宋_GB2312"/>
          <w:bCs/>
          <w:sz w:val="24"/>
        </w:rPr>
        <w:t>注：2022年合同预算</w:t>
      </w:r>
      <w:r>
        <w:rPr>
          <w:rFonts w:ascii="仿宋_GB2312" w:hAnsi="宋体" w:eastAsia="仿宋_GB2312"/>
          <w:bCs/>
          <w:sz w:val="24"/>
        </w:rPr>
        <w:t>2,742,376.80</w:t>
      </w:r>
      <w:r>
        <w:rPr>
          <w:rFonts w:hint="eastAsia" w:ascii="仿宋_GB2312" w:hAnsi="宋体" w:eastAsia="仿宋_GB2312"/>
          <w:bCs/>
          <w:sz w:val="24"/>
        </w:rPr>
        <w:t>元，中标价为2</w:t>
      </w:r>
      <w:r>
        <w:rPr>
          <w:rFonts w:ascii="仿宋_GB2312" w:hAnsi="宋体" w:eastAsia="仿宋_GB2312"/>
          <w:bCs/>
          <w:sz w:val="24"/>
        </w:rPr>
        <w:t>,</w:t>
      </w:r>
      <w:r>
        <w:rPr>
          <w:rFonts w:hint="eastAsia" w:ascii="仿宋_GB2312" w:hAnsi="宋体" w:eastAsia="仿宋_GB2312"/>
          <w:bCs/>
          <w:sz w:val="24"/>
        </w:rPr>
        <w:t>720</w:t>
      </w:r>
      <w:r>
        <w:rPr>
          <w:rFonts w:ascii="仿宋_GB2312" w:hAnsi="宋体" w:eastAsia="仿宋_GB2312"/>
          <w:bCs/>
          <w:sz w:val="24"/>
        </w:rPr>
        <w:t>,</w:t>
      </w:r>
      <w:r>
        <w:rPr>
          <w:rFonts w:hint="eastAsia" w:ascii="仿宋_GB2312" w:hAnsi="宋体" w:eastAsia="仿宋_GB2312"/>
          <w:bCs/>
          <w:sz w:val="24"/>
        </w:rPr>
        <w:t>000元。</w:t>
      </w:r>
    </w:p>
    <w:p w14:paraId="3D52DCF4">
      <w:pPr>
        <w:ind w:firstLine="562" w:firstLineChars="200"/>
        <w:rPr>
          <w:rFonts w:ascii="仿宋_GB2312" w:hAnsi="宋体" w:eastAsia="仿宋_GB2312"/>
          <w:b/>
          <w:sz w:val="28"/>
          <w:szCs w:val="28"/>
        </w:rPr>
        <w:sectPr>
          <w:pgSz w:w="16838" w:h="11906" w:orient="landscape"/>
          <w:pgMar w:top="1797" w:right="1440" w:bottom="1797" w:left="1440" w:header="851" w:footer="992" w:gutter="0"/>
          <w:cols w:space="720" w:num="1"/>
          <w:docGrid w:type="lines" w:linePitch="312" w:charSpace="0"/>
        </w:sectPr>
      </w:pPr>
    </w:p>
    <w:p w14:paraId="4E361348">
      <w:pPr>
        <w:ind w:firstLine="562" w:firstLineChars="200"/>
        <w:rPr>
          <w:rFonts w:ascii="仿宋_GB2312" w:hAnsi="宋体" w:eastAsia="仿宋_GB2312"/>
          <w:b/>
          <w:sz w:val="28"/>
          <w:szCs w:val="28"/>
        </w:rPr>
      </w:pPr>
      <w:r>
        <w:rPr>
          <w:rFonts w:ascii="仿宋_GB2312" w:hAnsi="宋体" w:eastAsia="仿宋_GB2312"/>
          <w:b/>
          <w:sz w:val="28"/>
          <w:szCs w:val="28"/>
        </w:rPr>
        <w:t>3</w:t>
      </w:r>
      <w:r>
        <w:rPr>
          <w:rFonts w:hint="eastAsia" w:ascii="仿宋_GB2312" w:hAnsi="宋体" w:eastAsia="仿宋_GB2312"/>
          <w:b/>
          <w:sz w:val="28"/>
          <w:szCs w:val="28"/>
        </w:rPr>
        <w:t>、合同签订情况</w:t>
      </w:r>
    </w:p>
    <w:p w14:paraId="28BF65B1">
      <w:pPr>
        <w:ind w:firstLine="560" w:firstLineChars="200"/>
        <w:rPr>
          <w:rFonts w:ascii="仿宋_GB2312" w:hAnsi="宋体" w:eastAsia="仿宋_GB2312"/>
          <w:bCs/>
          <w:sz w:val="28"/>
          <w:szCs w:val="28"/>
        </w:rPr>
      </w:pPr>
      <w:r>
        <w:rPr>
          <w:rFonts w:hint="eastAsia" w:ascii="仿宋_GB2312" w:hAnsi="宋体" w:eastAsia="仿宋_GB2312"/>
          <w:bCs/>
          <w:sz w:val="28"/>
          <w:szCs w:val="28"/>
        </w:rPr>
        <w:t>项目采用公开招标的方式确定服务供应商，招标有效期为一年，招标的有效期为2022年8月至2023年7月，中标单位为上海泓诚测绘服务有限公司，合同一年一签，2022年6月按照中标价27</w:t>
      </w:r>
      <w:r>
        <w:rPr>
          <w:rFonts w:ascii="仿宋_GB2312" w:hAnsi="宋体" w:eastAsia="仿宋_GB2312"/>
          <w:bCs/>
          <w:sz w:val="28"/>
          <w:szCs w:val="28"/>
        </w:rPr>
        <w:t>2.00</w:t>
      </w:r>
      <w:r>
        <w:rPr>
          <w:rFonts w:hint="eastAsia" w:ascii="仿宋_GB2312" w:hAnsi="宋体" w:eastAsia="仿宋_GB2312"/>
          <w:bCs/>
          <w:sz w:val="28"/>
          <w:szCs w:val="28"/>
        </w:rPr>
        <w:t>万元签订合同。相关支付条款与截止到2022年10月的资金支付情况如下：</w:t>
      </w:r>
    </w:p>
    <w:p w14:paraId="61FD3FF0">
      <w:pPr>
        <w:jc w:val="center"/>
        <w:rPr>
          <w:rFonts w:ascii="仿宋_GB2312" w:hAnsi="仿宋_GB2312" w:eastAsia="仿宋_GB2312" w:cs="仿宋_GB2312"/>
          <w:b/>
          <w:sz w:val="24"/>
        </w:rPr>
      </w:pPr>
      <w:r>
        <w:rPr>
          <w:rFonts w:hint="eastAsia" w:ascii="仿宋_GB2312" w:hAnsi="仿宋_GB2312" w:eastAsia="仿宋_GB2312" w:cs="仿宋_GB2312"/>
          <w:b/>
          <w:sz w:val="24"/>
        </w:rPr>
        <w:t>表7  202</w:t>
      </w:r>
      <w:r>
        <w:rPr>
          <w:rFonts w:ascii="仿宋_GB2312" w:hAnsi="仿宋_GB2312" w:eastAsia="仿宋_GB2312" w:cs="仿宋_GB2312"/>
          <w:b/>
          <w:sz w:val="24"/>
        </w:rPr>
        <w:t>2</w:t>
      </w:r>
      <w:r>
        <w:rPr>
          <w:rFonts w:hint="eastAsia" w:ascii="仿宋_GB2312" w:hAnsi="仿宋_GB2312" w:eastAsia="仿宋_GB2312" w:cs="仿宋_GB2312"/>
          <w:b/>
          <w:sz w:val="24"/>
        </w:rPr>
        <w:t>年服务合同支付条款与支付情况明细表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384"/>
        <w:gridCol w:w="3367"/>
        <w:gridCol w:w="2102"/>
      </w:tblGrid>
      <w:tr w14:paraId="23FD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8" w:hRule="atLeast"/>
          <w:tblHeader/>
        </w:trPr>
        <w:tc>
          <w:tcPr>
            <w:tcW w:w="675" w:type="dxa"/>
            <w:noWrap w:val="0"/>
            <w:vAlign w:val="center"/>
          </w:tcPr>
          <w:p w14:paraId="1D861B42">
            <w:pPr>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2384" w:type="dxa"/>
            <w:noWrap w:val="0"/>
            <w:vAlign w:val="center"/>
          </w:tcPr>
          <w:p w14:paraId="3D2316A6">
            <w:pPr>
              <w:jc w:val="center"/>
              <w:rPr>
                <w:rFonts w:ascii="仿宋_GB2312" w:hAnsi="仿宋_GB2312" w:eastAsia="仿宋_GB2312" w:cs="仿宋_GB2312"/>
                <w:bCs/>
                <w:szCs w:val="21"/>
              </w:rPr>
            </w:pPr>
            <w:r>
              <w:rPr>
                <w:rFonts w:hint="eastAsia" w:ascii="仿宋_GB2312" w:hAnsi="仿宋_GB2312" w:eastAsia="仿宋_GB2312" w:cs="仿宋_GB2312"/>
                <w:bCs/>
                <w:szCs w:val="21"/>
              </w:rPr>
              <w:t>支付内容</w:t>
            </w:r>
          </w:p>
        </w:tc>
        <w:tc>
          <w:tcPr>
            <w:tcW w:w="3367" w:type="dxa"/>
            <w:noWrap w:val="0"/>
            <w:vAlign w:val="center"/>
          </w:tcPr>
          <w:p w14:paraId="27758A56">
            <w:pPr>
              <w:jc w:val="center"/>
              <w:rPr>
                <w:rFonts w:ascii="仿宋_GB2312" w:hAnsi="仿宋_GB2312" w:eastAsia="仿宋_GB2312" w:cs="仿宋_GB2312"/>
                <w:bCs/>
                <w:szCs w:val="21"/>
              </w:rPr>
            </w:pPr>
            <w:r>
              <w:rPr>
                <w:rFonts w:hint="eastAsia" w:ascii="仿宋_GB2312" w:hAnsi="仿宋_GB2312" w:eastAsia="仿宋_GB2312" w:cs="仿宋_GB2312"/>
                <w:bCs/>
                <w:szCs w:val="21"/>
              </w:rPr>
              <w:t>支付条款</w:t>
            </w:r>
          </w:p>
        </w:tc>
        <w:tc>
          <w:tcPr>
            <w:tcW w:w="2102" w:type="dxa"/>
            <w:noWrap w:val="0"/>
            <w:vAlign w:val="center"/>
          </w:tcPr>
          <w:p w14:paraId="7FA14DC7">
            <w:pPr>
              <w:jc w:val="center"/>
              <w:rPr>
                <w:rFonts w:ascii="仿宋_GB2312" w:hAnsi="仿宋_GB2312" w:eastAsia="仿宋_GB2312" w:cs="仿宋_GB2312"/>
                <w:bCs/>
                <w:szCs w:val="21"/>
              </w:rPr>
            </w:pPr>
            <w:r>
              <w:rPr>
                <w:rFonts w:hint="eastAsia" w:ascii="仿宋_GB2312" w:hAnsi="仿宋_GB2312" w:eastAsia="仿宋_GB2312" w:cs="仿宋_GB2312"/>
                <w:bCs/>
                <w:szCs w:val="21"/>
              </w:rPr>
              <w:t>已支付金额</w:t>
            </w:r>
          </w:p>
          <w:p w14:paraId="5BE75A79">
            <w:pPr>
              <w:jc w:val="center"/>
              <w:rPr>
                <w:rFonts w:ascii="仿宋_GB2312" w:hAnsi="仿宋_GB2312" w:eastAsia="仿宋_GB2312" w:cs="仿宋_GB2312"/>
                <w:bCs/>
                <w:szCs w:val="21"/>
              </w:rPr>
            </w:pPr>
            <w:r>
              <w:rPr>
                <w:rFonts w:hint="eastAsia" w:ascii="仿宋_GB2312" w:hAnsi="仿宋_GB2312" w:eastAsia="仿宋_GB2312" w:cs="仿宋_GB2312"/>
                <w:bCs/>
                <w:szCs w:val="21"/>
              </w:rPr>
              <w:t>（万元）</w:t>
            </w:r>
          </w:p>
        </w:tc>
      </w:tr>
      <w:tr w14:paraId="56C4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8" w:hRule="atLeast"/>
        </w:trPr>
        <w:tc>
          <w:tcPr>
            <w:tcW w:w="675" w:type="dxa"/>
            <w:noWrap w:val="0"/>
            <w:vAlign w:val="center"/>
          </w:tcPr>
          <w:p w14:paraId="596A1233">
            <w:pPr>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2384" w:type="dxa"/>
            <w:noWrap w:val="0"/>
            <w:vAlign w:val="center"/>
          </w:tcPr>
          <w:p w14:paraId="13CF27C0">
            <w:pPr>
              <w:jc w:val="center"/>
              <w:rPr>
                <w:rFonts w:ascii="仿宋_GB2312" w:hAnsi="仿宋_GB2312" w:eastAsia="仿宋_GB2312" w:cs="仿宋_GB2312"/>
                <w:bCs/>
                <w:szCs w:val="21"/>
              </w:rPr>
            </w:pPr>
            <w:r>
              <w:rPr>
                <w:rFonts w:hint="eastAsia" w:ascii="仿宋_GB2312" w:hAnsi="仿宋_GB2312" w:eastAsia="仿宋_GB2312" w:cs="仿宋_GB2312"/>
                <w:bCs/>
                <w:szCs w:val="21"/>
              </w:rPr>
              <w:t>2021年</w:t>
            </w:r>
          </w:p>
          <w:p w14:paraId="4BEB2E82">
            <w:pPr>
              <w:jc w:val="center"/>
              <w:rPr>
                <w:rFonts w:ascii="仿宋_GB2312" w:hAnsi="仿宋_GB2312" w:eastAsia="仿宋_GB2312" w:cs="仿宋_GB2312"/>
                <w:bCs/>
                <w:szCs w:val="21"/>
              </w:rPr>
            </w:pPr>
            <w:r>
              <w:rPr>
                <w:rFonts w:hint="eastAsia" w:ascii="仿宋_GB2312" w:hAnsi="仿宋_GB2312" w:eastAsia="仿宋_GB2312" w:cs="仿宋_GB2312"/>
                <w:bCs/>
                <w:szCs w:val="21"/>
              </w:rPr>
              <w:t>合同尾款</w:t>
            </w:r>
          </w:p>
        </w:tc>
        <w:tc>
          <w:tcPr>
            <w:tcW w:w="3367" w:type="dxa"/>
            <w:noWrap w:val="0"/>
            <w:vAlign w:val="center"/>
          </w:tcPr>
          <w:p w14:paraId="478824EE">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合同完成后并通过验收支付剩余尾款（2022年8月组织验收）</w:t>
            </w:r>
          </w:p>
        </w:tc>
        <w:tc>
          <w:tcPr>
            <w:tcW w:w="2102" w:type="dxa"/>
            <w:noWrap w:val="0"/>
            <w:vAlign w:val="center"/>
          </w:tcPr>
          <w:p w14:paraId="40558DEA">
            <w:pPr>
              <w:jc w:val="center"/>
              <w:rPr>
                <w:rFonts w:ascii="仿宋_GB2312" w:hAnsi="仿宋_GB2312" w:eastAsia="仿宋_GB2312" w:cs="仿宋_GB2312"/>
                <w:bCs/>
                <w:szCs w:val="21"/>
              </w:rPr>
            </w:pPr>
            <w:r>
              <w:rPr>
                <w:rFonts w:hint="eastAsia" w:ascii="仿宋_GB2312" w:hAnsi="宋体" w:eastAsia="仿宋_GB2312" w:cs="宋体"/>
                <w:kern w:val="0"/>
                <w:szCs w:val="21"/>
              </w:rPr>
              <w:t>146.59</w:t>
            </w:r>
          </w:p>
        </w:tc>
      </w:tr>
      <w:tr w14:paraId="4B35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8" w:hRule="atLeast"/>
        </w:trPr>
        <w:tc>
          <w:tcPr>
            <w:tcW w:w="675" w:type="dxa"/>
            <w:noWrap w:val="0"/>
            <w:vAlign w:val="center"/>
          </w:tcPr>
          <w:p w14:paraId="0FF8CCA4">
            <w:pPr>
              <w:jc w:val="center"/>
              <w:rPr>
                <w:rFonts w:ascii="仿宋_GB2312" w:hAnsi="仿宋_GB2312" w:eastAsia="仿宋_GB2312" w:cs="仿宋_GB2312"/>
                <w:bCs/>
                <w:szCs w:val="21"/>
              </w:rPr>
            </w:pPr>
            <w:r>
              <w:rPr>
                <w:rFonts w:hint="eastAsia" w:ascii="仿宋_GB2312" w:hAnsi="仿宋_GB2312" w:eastAsia="仿宋_GB2312" w:cs="仿宋_GB2312"/>
                <w:bCs/>
                <w:szCs w:val="21"/>
              </w:rPr>
              <w:t>2</w:t>
            </w:r>
          </w:p>
        </w:tc>
        <w:tc>
          <w:tcPr>
            <w:tcW w:w="2384" w:type="dxa"/>
            <w:noWrap w:val="0"/>
            <w:vAlign w:val="center"/>
          </w:tcPr>
          <w:p w14:paraId="70517E1A">
            <w:pPr>
              <w:jc w:val="center"/>
              <w:rPr>
                <w:rFonts w:ascii="仿宋_GB2312" w:hAnsi="仿宋_GB2312" w:eastAsia="仿宋_GB2312" w:cs="仿宋_GB2312"/>
                <w:bCs/>
                <w:szCs w:val="21"/>
              </w:rPr>
            </w:pPr>
            <w:r>
              <w:rPr>
                <w:rFonts w:hint="eastAsia" w:ascii="仿宋_GB2312" w:hAnsi="仿宋_GB2312" w:eastAsia="仿宋_GB2312" w:cs="仿宋_GB2312"/>
                <w:bCs/>
                <w:szCs w:val="21"/>
              </w:rPr>
              <w:t>2022年</w:t>
            </w:r>
          </w:p>
          <w:p w14:paraId="6EEF3211">
            <w:pPr>
              <w:jc w:val="center"/>
              <w:rPr>
                <w:rFonts w:ascii="仿宋_GB2312" w:hAnsi="仿宋_GB2312" w:eastAsia="仿宋_GB2312" w:cs="仿宋_GB2312"/>
                <w:bCs/>
                <w:szCs w:val="21"/>
              </w:rPr>
            </w:pPr>
            <w:r>
              <w:rPr>
                <w:rFonts w:hint="eastAsia" w:ascii="仿宋_GB2312" w:hAnsi="仿宋_GB2312" w:eastAsia="仿宋_GB2312" w:cs="仿宋_GB2312"/>
                <w:bCs/>
                <w:szCs w:val="21"/>
              </w:rPr>
              <w:t>合同进度款</w:t>
            </w:r>
          </w:p>
        </w:tc>
        <w:tc>
          <w:tcPr>
            <w:tcW w:w="3367" w:type="dxa"/>
            <w:noWrap w:val="0"/>
            <w:vAlign w:val="center"/>
          </w:tcPr>
          <w:p w14:paraId="4951C755">
            <w:pPr>
              <w:jc w:val="left"/>
              <w:rPr>
                <w:rFonts w:ascii="仿宋_GB2312" w:hAnsi="仿宋_GB2312" w:eastAsia="仿宋_GB2312" w:cs="仿宋_GB2312"/>
                <w:bCs/>
                <w:szCs w:val="21"/>
              </w:rPr>
            </w:pPr>
            <w:r>
              <w:rPr>
                <w:rFonts w:hint="eastAsia" w:ascii="仿宋_GB2312" w:hAnsi="仿宋_GB2312" w:eastAsia="仿宋_GB2312" w:cs="仿宋_GB2312"/>
                <w:bCs/>
                <w:szCs w:val="21"/>
              </w:rPr>
              <w:t>合同签订后支付1</w:t>
            </w:r>
            <w:r>
              <w:rPr>
                <w:rFonts w:ascii="仿宋_GB2312" w:hAnsi="仿宋_GB2312" w:eastAsia="仿宋_GB2312" w:cs="仿宋_GB2312"/>
                <w:bCs/>
                <w:szCs w:val="21"/>
              </w:rPr>
              <w:t>,</w:t>
            </w:r>
            <w:r>
              <w:rPr>
                <w:rFonts w:hint="eastAsia" w:ascii="仿宋_GB2312" w:hAnsi="仿宋_GB2312" w:eastAsia="仿宋_GB2312" w:cs="仿宋_GB2312"/>
                <w:bCs/>
                <w:szCs w:val="21"/>
              </w:rPr>
              <w:t>258</w:t>
            </w:r>
            <w:r>
              <w:rPr>
                <w:rFonts w:ascii="仿宋_GB2312" w:hAnsi="仿宋_GB2312" w:eastAsia="仿宋_GB2312" w:cs="仿宋_GB2312"/>
                <w:bCs/>
                <w:szCs w:val="21"/>
              </w:rPr>
              <w:t>,</w:t>
            </w:r>
            <w:r>
              <w:rPr>
                <w:rFonts w:hint="eastAsia" w:ascii="仿宋_GB2312" w:hAnsi="仿宋_GB2312" w:eastAsia="仿宋_GB2312" w:cs="仿宋_GB2312"/>
                <w:bCs/>
                <w:szCs w:val="21"/>
              </w:rPr>
              <w:t>532</w:t>
            </w:r>
            <w:r>
              <w:rPr>
                <w:rFonts w:ascii="仿宋_GB2312" w:hAnsi="仿宋_GB2312" w:eastAsia="仿宋_GB2312" w:cs="仿宋_GB2312"/>
                <w:bCs/>
                <w:szCs w:val="21"/>
              </w:rPr>
              <w:t>.00</w:t>
            </w:r>
            <w:r>
              <w:rPr>
                <w:rFonts w:hint="eastAsia" w:ascii="仿宋_GB2312" w:hAnsi="仿宋_GB2312" w:eastAsia="仿宋_GB2312" w:cs="仿宋_GB2312"/>
                <w:bCs/>
                <w:szCs w:val="21"/>
              </w:rPr>
              <w:t>元</w:t>
            </w:r>
          </w:p>
        </w:tc>
        <w:tc>
          <w:tcPr>
            <w:tcW w:w="2102" w:type="dxa"/>
            <w:noWrap w:val="0"/>
            <w:vAlign w:val="center"/>
          </w:tcPr>
          <w:p w14:paraId="2FCCE46C">
            <w:pPr>
              <w:jc w:val="center"/>
              <w:rPr>
                <w:rFonts w:ascii="仿宋_GB2312" w:hAnsi="仿宋_GB2312" w:eastAsia="仿宋_GB2312" w:cs="仿宋_GB2312"/>
                <w:bCs/>
                <w:szCs w:val="21"/>
              </w:rPr>
            </w:pPr>
            <w:r>
              <w:rPr>
                <w:rFonts w:hint="eastAsia" w:ascii="仿宋_GB2312" w:hAnsi="宋体" w:eastAsia="仿宋_GB2312" w:cs="宋体"/>
                <w:kern w:val="0"/>
                <w:szCs w:val="21"/>
              </w:rPr>
              <w:t>125.85</w:t>
            </w:r>
          </w:p>
        </w:tc>
      </w:tr>
      <w:tr w14:paraId="46FF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5" w:hRule="atLeast"/>
        </w:trPr>
        <w:tc>
          <w:tcPr>
            <w:tcW w:w="6426" w:type="dxa"/>
            <w:gridSpan w:val="3"/>
            <w:noWrap w:val="0"/>
            <w:vAlign w:val="center"/>
          </w:tcPr>
          <w:p w14:paraId="3EC601C7">
            <w:pPr>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2102" w:type="dxa"/>
            <w:noWrap w:val="0"/>
            <w:vAlign w:val="center"/>
          </w:tcPr>
          <w:p w14:paraId="7D569EAC">
            <w:pPr>
              <w:jc w:val="center"/>
              <w:rPr>
                <w:rFonts w:ascii="仿宋_GB2312" w:hAnsi="仿宋_GB2312" w:eastAsia="仿宋_GB2312" w:cs="仿宋_GB2312"/>
                <w:szCs w:val="21"/>
              </w:rPr>
            </w:pPr>
            <w:r>
              <w:rPr>
                <w:rFonts w:hint="eastAsia" w:ascii="仿宋_GB2312" w:hAnsi="仿宋_GB2312" w:eastAsia="仿宋_GB2312" w:cs="仿宋_GB2312"/>
                <w:szCs w:val="21"/>
              </w:rPr>
              <w:t>272.44</w:t>
            </w:r>
          </w:p>
        </w:tc>
      </w:tr>
    </w:tbl>
    <w:p w14:paraId="61D34512">
      <w:pPr>
        <w:ind w:firstLine="562" w:firstLineChars="200"/>
        <w:outlineLvl w:val="1"/>
        <w:rPr>
          <w:rFonts w:hint="eastAsia" w:ascii="仿宋_GB2312" w:hAnsi="宋体" w:eastAsia="仿宋_GB2312"/>
          <w:b/>
          <w:sz w:val="28"/>
          <w:szCs w:val="28"/>
        </w:rPr>
      </w:pPr>
      <w:bookmarkStart w:id="16" w:name="_Toc119314423"/>
      <w:r>
        <w:rPr>
          <w:rFonts w:hint="eastAsia" w:ascii="仿宋_GB2312" w:hAnsi="宋体" w:eastAsia="仿宋_GB2312"/>
          <w:b/>
          <w:sz w:val="28"/>
          <w:szCs w:val="28"/>
        </w:rPr>
        <w:t>（四）</w:t>
      </w:r>
      <w:bookmarkStart w:id="17" w:name="（四）2013年绩效目标"/>
      <w:r>
        <w:rPr>
          <w:rFonts w:hint="eastAsia" w:ascii="仿宋_GB2312" w:hAnsi="宋体" w:eastAsia="仿宋_GB2312"/>
          <w:b/>
          <w:sz w:val="28"/>
          <w:szCs w:val="28"/>
        </w:rPr>
        <w:t>2023年绩效目标</w:t>
      </w:r>
      <w:bookmarkEnd w:id="16"/>
      <w:bookmarkEnd w:id="17"/>
    </w:p>
    <w:p w14:paraId="6394FE50">
      <w:pPr>
        <w:ind w:firstLine="562" w:firstLineChars="200"/>
        <w:rPr>
          <w:rFonts w:ascii="仿宋_GB2312" w:hAnsi="宋体" w:eastAsia="仿宋_GB2312"/>
          <w:b/>
          <w:sz w:val="28"/>
          <w:szCs w:val="28"/>
        </w:rPr>
      </w:pPr>
      <w:bookmarkStart w:id="18" w:name="三、项目评审情况"/>
      <w:r>
        <w:rPr>
          <w:rFonts w:hint="eastAsia" w:ascii="仿宋_GB2312" w:hAnsi="宋体" w:eastAsia="仿宋_GB2312"/>
          <w:b/>
          <w:sz w:val="28"/>
          <w:szCs w:val="28"/>
        </w:rPr>
        <w:t>1、项目总目标</w:t>
      </w:r>
    </w:p>
    <w:p w14:paraId="67C135D2">
      <w:pPr>
        <w:ind w:firstLine="560" w:firstLineChars="200"/>
        <w:rPr>
          <w:rFonts w:ascii="仿宋_GB2312" w:hAnsi="宋体" w:eastAsia="仿宋_GB2312"/>
          <w:bCs/>
          <w:sz w:val="28"/>
          <w:szCs w:val="28"/>
        </w:rPr>
      </w:pPr>
      <w:bookmarkStart w:id="19" w:name="_Hlk118708096"/>
      <w:r>
        <w:rPr>
          <w:rFonts w:hint="eastAsia" w:ascii="仿宋_GB2312" w:hAnsi="宋体" w:eastAsia="仿宋_GB2312"/>
          <w:bCs/>
          <w:sz w:val="28"/>
          <w:szCs w:val="28"/>
        </w:rPr>
        <w:t>根据市区相关文件要求，建立专业巡查队伍，完善土地巡查机制，及时发现上报土地利用现状变化情况。保障土地利用现状数据更新，为建设用地审批、土地利用规划修编、检查监督基本农田保护、查处违法用地等管理工作提供全面、有效的支撑和服务，同时与区相关部门建立信息共享。</w:t>
      </w:r>
    </w:p>
    <w:bookmarkEnd w:id="19"/>
    <w:p w14:paraId="6CF15563">
      <w:pPr>
        <w:ind w:firstLine="562" w:firstLineChars="200"/>
        <w:rPr>
          <w:rFonts w:ascii="仿宋_GB2312" w:hAnsi="宋体" w:eastAsia="仿宋_GB2312"/>
          <w:b/>
          <w:sz w:val="28"/>
          <w:szCs w:val="28"/>
        </w:rPr>
      </w:pPr>
      <w:r>
        <w:rPr>
          <w:rFonts w:hint="eastAsia" w:ascii="仿宋_GB2312" w:hAnsi="宋体" w:eastAsia="仿宋_GB2312"/>
          <w:b/>
          <w:sz w:val="28"/>
          <w:szCs w:val="28"/>
        </w:rPr>
        <w:t>2、年度目标</w:t>
      </w:r>
    </w:p>
    <w:p w14:paraId="7AE22613">
      <w:pPr>
        <w:ind w:firstLine="560" w:firstLineChars="200"/>
        <w:rPr>
          <w:rFonts w:ascii="仿宋_GB2312" w:hAnsi="宋体" w:eastAsia="仿宋_GB2312"/>
          <w:bCs/>
          <w:sz w:val="28"/>
          <w:szCs w:val="28"/>
        </w:rPr>
      </w:pPr>
      <w:bookmarkStart w:id="20" w:name="_Hlk118707742"/>
      <w:r>
        <w:rPr>
          <w:rFonts w:hint="eastAsia" w:ascii="仿宋_GB2312" w:hAnsi="宋体" w:eastAsia="仿宋_GB2312"/>
          <w:bCs/>
          <w:sz w:val="28"/>
          <w:szCs w:val="28"/>
        </w:rPr>
        <w:t>对全区共计372平方公里的巡查区域划分31个巡查分区，每个巡查分区配备1名专职巡查员，并按照每周一次的土地巡查工作和两周一次的巡查例会频次开展，同时及时上报巡查发现的问题，保障闵行区全年5.26万亩的耕地保有量。</w:t>
      </w:r>
    </w:p>
    <w:bookmarkEnd w:id="20"/>
    <w:p w14:paraId="0C54CC9D">
      <w:pPr>
        <w:ind w:firstLine="562" w:firstLineChars="200"/>
        <w:rPr>
          <w:rFonts w:ascii="仿宋_GB2312" w:hAnsi="宋体" w:eastAsia="仿宋_GB2312"/>
          <w:b/>
          <w:sz w:val="28"/>
          <w:szCs w:val="28"/>
        </w:rPr>
      </w:pPr>
      <w:r>
        <w:rPr>
          <w:rFonts w:hint="eastAsia" w:ascii="仿宋_GB2312" w:hAnsi="宋体" w:eastAsia="仿宋_GB2312"/>
          <w:b/>
          <w:sz w:val="28"/>
          <w:szCs w:val="28"/>
        </w:rPr>
        <w:t>3、具体绩效目标</w:t>
      </w:r>
    </w:p>
    <w:p w14:paraId="2C1214BE">
      <w:pPr>
        <w:ind w:firstLine="482" w:firstLineChars="200"/>
        <w:jc w:val="center"/>
        <w:rPr>
          <w:rFonts w:ascii="仿宋_GB2312" w:hAnsi="仿宋_GB2312" w:eastAsia="仿宋_GB2312" w:cs="仿宋_GB2312"/>
          <w:b/>
          <w:sz w:val="24"/>
        </w:rPr>
      </w:pPr>
      <w:r>
        <w:rPr>
          <w:rFonts w:hint="eastAsia" w:ascii="仿宋_GB2312" w:hAnsi="仿宋_GB2312" w:eastAsia="仿宋_GB2312" w:cs="仿宋_GB2312"/>
          <w:b/>
          <w:sz w:val="24"/>
        </w:rPr>
        <w:t>表8  2023年项目绩效目标表</w:t>
      </w:r>
    </w:p>
    <w:tbl>
      <w:tblPr>
        <w:tblStyle w:val="22"/>
        <w:tblW w:w="4901" w:type="pct"/>
        <w:tblInd w:w="108" w:type="dxa"/>
        <w:tblLayout w:type="autofit"/>
        <w:tblCellMar>
          <w:top w:w="0" w:type="dxa"/>
          <w:left w:w="108" w:type="dxa"/>
          <w:bottom w:w="0" w:type="dxa"/>
          <w:right w:w="108" w:type="dxa"/>
        </w:tblCellMar>
      </w:tblPr>
      <w:tblGrid>
        <w:gridCol w:w="1180"/>
        <w:gridCol w:w="1806"/>
        <w:gridCol w:w="2815"/>
        <w:gridCol w:w="2558"/>
      </w:tblGrid>
      <w:tr w14:paraId="37656253">
        <w:tblPrEx>
          <w:tblCellMar>
            <w:top w:w="0" w:type="dxa"/>
            <w:left w:w="108" w:type="dxa"/>
            <w:bottom w:w="0" w:type="dxa"/>
            <w:right w:w="108" w:type="dxa"/>
          </w:tblCellMar>
        </w:tblPrEx>
        <w:trPr>
          <w:wBefore w:w="0" w:type="dxa"/>
          <w:trHeight w:val="454" w:hRule="atLeast"/>
          <w:tblHeader/>
        </w:trPr>
        <w:tc>
          <w:tcPr>
            <w:tcW w:w="706" w:type="pct"/>
            <w:tcBorders>
              <w:top w:val="single" w:color="auto" w:sz="4" w:space="0"/>
              <w:left w:val="single" w:color="auto" w:sz="4" w:space="0"/>
              <w:bottom w:val="single" w:color="auto" w:sz="4" w:space="0"/>
              <w:right w:val="single" w:color="000000" w:sz="4" w:space="0"/>
            </w:tcBorders>
            <w:noWrap/>
            <w:vAlign w:val="center"/>
          </w:tcPr>
          <w:p w14:paraId="68E26B41">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一级指标</w:t>
            </w:r>
          </w:p>
        </w:tc>
        <w:tc>
          <w:tcPr>
            <w:tcW w:w="1080" w:type="pct"/>
            <w:tcBorders>
              <w:top w:val="single" w:color="auto" w:sz="4" w:space="0"/>
              <w:left w:val="nil"/>
              <w:bottom w:val="single" w:color="auto" w:sz="4" w:space="0"/>
              <w:right w:val="single" w:color="000000" w:sz="4" w:space="0"/>
            </w:tcBorders>
            <w:noWrap/>
            <w:vAlign w:val="center"/>
          </w:tcPr>
          <w:p w14:paraId="28990A4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二级指标</w:t>
            </w:r>
          </w:p>
        </w:tc>
        <w:tc>
          <w:tcPr>
            <w:tcW w:w="1684" w:type="pct"/>
            <w:tcBorders>
              <w:top w:val="single" w:color="auto" w:sz="4" w:space="0"/>
              <w:left w:val="nil"/>
              <w:bottom w:val="single" w:color="auto" w:sz="4" w:space="0"/>
              <w:right w:val="single" w:color="000000" w:sz="4" w:space="0"/>
            </w:tcBorders>
            <w:noWrap/>
            <w:vAlign w:val="center"/>
          </w:tcPr>
          <w:p w14:paraId="71D6A71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三级指标</w:t>
            </w:r>
          </w:p>
        </w:tc>
        <w:tc>
          <w:tcPr>
            <w:tcW w:w="1530" w:type="pct"/>
            <w:tcBorders>
              <w:top w:val="single" w:color="auto" w:sz="4" w:space="0"/>
              <w:left w:val="nil"/>
              <w:bottom w:val="single" w:color="auto" w:sz="4" w:space="0"/>
              <w:right w:val="single" w:color="000000" w:sz="4" w:space="0"/>
            </w:tcBorders>
            <w:noWrap/>
            <w:vAlign w:val="center"/>
          </w:tcPr>
          <w:p w14:paraId="78D210DF">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年度指标值</w:t>
            </w:r>
          </w:p>
        </w:tc>
      </w:tr>
      <w:tr w14:paraId="13E97441">
        <w:tblPrEx>
          <w:tblCellMar>
            <w:top w:w="0" w:type="dxa"/>
            <w:left w:w="108" w:type="dxa"/>
            <w:bottom w:w="0" w:type="dxa"/>
            <w:right w:w="108" w:type="dxa"/>
          </w:tblCellMar>
        </w:tblPrEx>
        <w:trPr>
          <w:wBefore w:w="0" w:type="dxa"/>
          <w:trHeight w:val="454" w:hRule="atLeast"/>
        </w:trPr>
        <w:tc>
          <w:tcPr>
            <w:tcW w:w="706" w:type="pct"/>
            <w:vMerge w:val="restart"/>
            <w:tcBorders>
              <w:top w:val="single" w:color="auto" w:sz="4" w:space="0"/>
              <w:left w:val="single" w:color="auto" w:sz="4" w:space="0"/>
              <w:bottom w:val="single" w:color="auto" w:sz="4" w:space="0"/>
              <w:right w:val="single" w:color="auto" w:sz="4" w:space="0"/>
            </w:tcBorders>
            <w:noWrap w:val="0"/>
            <w:vAlign w:val="center"/>
          </w:tcPr>
          <w:p w14:paraId="2A9C4E2C">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产出指标</w:t>
            </w:r>
          </w:p>
        </w:tc>
        <w:tc>
          <w:tcPr>
            <w:tcW w:w="1080" w:type="pct"/>
            <w:vMerge w:val="restart"/>
            <w:tcBorders>
              <w:top w:val="single" w:color="auto" w:sz="4" w:space="0"/>
              <w:left w:val="single" w:color="auto" w:sz="4" w:space="0"/>
              <w:bottom w:val="single" w:color="auto" w:sz="4" w:space="0"/>
              <w:right w:val="single" w:color="auto" w:sz="4" w:space="0"/>
            </w:tcBorders>
            <w:noWrap w:val="0"/>
            <w:vAlign w:val="center"/>
          </w:tcPr>
          <w:p w14:paraId="3B846F5F">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数量指标</w:t>
            </w:r>
          </w:p>
        </w:tc>
        <w:tc>
          <w:tcPr>
            <w:tcW w:w="1684" w:type="pct"/>
            <w:tcBorders>
              <w:top w:val="single" w:color="auto" w:sz="4" w:space="0"/>
              <w:left w:val="nil"/>
              <w:bottom w:val="single" w:color="auto" w:sz="4" w:space="0"/>
              <w:right w:val="single" w:color="000000" w:sz="4" w:space="0"/>
            </w:tcBorders>
            <w:noWrap w:val="0"/>
            <w:vAlign w:val="center"/>
          </w:tcPr>
          <w:p w14:paraId="396D4A00">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巡查人员到位数</w:t>
            </w:r>
          </w:p>
        </w:tc>
        <w:tc>
          <w:tcPr>
            <w:tcW w:w="1530" w:type="pct"/>
            <w:tcBorders>
              <w:top w:val="single" w:color="auto" w:sz="4" w:space="0"/>
              <w:left w:val="nil"/>
              <w:bottom w:val="single" w:color="auto" w:sz="4" w:space="0"/>
              <w:right w:val="single" w:color="000000" w:sz="4" w:space="0"/>
            </w:tcBorders>
            <w:noWrap w:val="0"/>
            <w:vAlign w:val="center"/>
          </w:tcPr>
          <w:p w14:paraId="77580C0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=31（人）</w:t>
            </w:r>
          </w:p>
        </w:tc>
      </w:tr>
      <w:tr w14:paraId="3B9F51A5">
        <w:tblPrEx>
          <w:tblCellMar>
            <w:top w:w="0" w:type="dxa"/>
            <w:left w:w="108" w:type="dxa"/>
            <w:bottom w:w="0" w:type="dxa"/>
            <w:right w:w="108" w:type="dxa"/>
          </w:tblCellMar>
        </w:tblPrEx>
        <w:trPr>
          <w:wBefore w:w="0" w:type="dxa"/>
          <w:trHeight w:val="454" w:hRule="atLeast"/>
        </w:trPr>
        <w:tc>
          <w:tcPr>
            <w:tcW w:w="706" w:type="pct"/>
            <w:vMerge w:val="continue"/>
            <w:tcBorders>
              <w:top w:val="single" w:color="auto" w:sz="4" w:space="0"/>
              <w:left w:val="single" w:color="auto" w:sz="4" w:space="0"/>
              <w:bottom w:val="single" w:color="auto" w:sz="4" w:space="0"/>
              <w:right w:val="single" w:color="auto" w:sz="4" w:space="0"/>
            </w:tcBorders>
            <w:noWrap w:val="0"/>
            <w:vAlign w:val="center"/>
          </w:tcPr>
          <w:p w14:paraId="37EA8C5A">
            <w:pPr>
              <w:widowControl/>
              <w:jc w:val="left"/>
              <w:rPr>
                <w:rFonts w:hint="eastAsia" w:ascii="仿宋_GB2312" w:hAnsi="仿宋_GB2312" w:eastAsia="仿宋_GB2312" w:cs="仿宋_GB2312"/>
                <w:kern w:val="0"/>
                <w:szCs w:val="21"/>
              </w:rPr>
            </w:pPr>
          </w:p>
        </w:tc>
        <w:tc>
          <w:tcPr>
            <w:tcW w:w="1080" w:type="pct"/>
            <w:vMerge w:val="continue"/>
            <w:tcBorders>
              <w:top w:val="single" w:color="auto" w:sz="4" w:space="0"/>
              <w:left w:val="single" w:color="auto" w:sz="4" w:space="0"/>
              <w:bottom w:val="single" w:color="auto" w:sz="4" w:space="0"/>
              <w:right w:val="single" w:color="auto" w:sz="4" w:space="0"/>
            </w:tcBorders>
            <w:noWrap w:val="0"/>
            <w:vAlign w:val="center"/>
          </w:tcPr>
          <w:p w14:paraId="7A4FCB26">
            <w:pPr>
              <w:widowControl/>
              <w:jc w:val="left"/>
              <w:rPr>
                <w:rFonts w:hint="eastAsia" w:ascii="仿宋_GB2312" w:hAnsi="仿宋_GB2312" w:eastAsia="仿宋_GB2312" w:cs="仿宋_GB2312"/>
                <w:kern w:val="0"/>
                <w:szCs w:val="21"/>
              </w:rPr>
            </w:pPr>
          </w:p>
        </w:tc>
        <w:tc>
          <w:tcPr>
            <w:tcW w:w="1684" w:type="pct"/>
            <w:tcBorders>
              <w:top w:val="single" w:color="auto" w:sz="4" w:space="0"/>
              <w:left w:val="nil"/>
              <w:bottom w:val="single" w:color="auto" w:sz="4" w:space="0"/>
              <w:right w:val="single" w:color="auto" w:sz="4" w:space="0"/>
            </w:tcBorders>
            <w:noWrap w:val="0"/>
            <w:vAlign w:val="center"/>
          </w:tcPr>
          <w:p w14:paraId="53AA1288">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巡查计划区域完成情况</w:t>
            </w:r>
          </w:p>
        </w:tc>
        <w:tc>
          <w:tcPr>
            <w:tcW w:w="1530" w:type="pct"/>
            <w:tcBorders>
              <w:top w:val="single" w:color="auto" w:sz="4" w:space="0"/>
              <w:left w:val="nil"/>
              <w:bottom w:val="single" w:color="auto" w:sz="4" w:space="0"/>
              <w:right w:val="single" w:color="auto" w:sz="4" w:space="0"/>
            </w:tcBorders>
            <w:noWrap w:val="0"/>
            <w:vAlign w:val="center"/>
          </w:tcPr>
          <w:p w14:paraId="7A815D5F">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=372（平方公里）</w:t>
            </w:r>
          </w:p>
        </w:tc>
      </w:tr>
      <w:tr w14:paraId="017103D8">
        <w:tblPrEx>
          <w:tblCellMar>
            <w:top w:w="0" w:type="dxa"/>
            <w:left w:w="108" w:type="dxa"/>
            <w:bottom w:w="0" w:type="dxa"/>
            <w:right w:w="108" w:type="dxa"/>
          </w:tblCellMar>
        </w:tblPrEx>
        <w:trPr>
          <w:wBefore w:w="0" w:type="dxa"/>
          <w:trHeight w:val="454" w:hRule="atLeast"/>
        </w:trPr>
        <w:tc>
          <w:tcPr>
            <w:tcW w:w="706" w:type="pct"/>
            <w:vMerge w:val="continue"/>
            <w:tcBorders>
              <w:top w:val="single" w:color="auto" w:sz="4" w:space="0"/>
              <w:left w:val="single" w:color="auto" w:sz="4" w:space="0"/>
              <w:bottom w:val="single" w:color="auto" w:sz="4" w:space="0"/>
              <w:right w:val="single" w:color="auto" w:sz="4" w:space="0"/>
            </w:tcBorders>
            <w:noWrap w:val="0"/>
            <w:vAlign w:val="center"/>
          </w:tcPr>
          <w:p w14:paraId="537D1B1F">
            <w:pPr>
              <w:widowControl/>
              <w:jc w:val="left"/>
              <w:rPr>
                <w:rFonts w:hint="eastAsia" w:ascii="仿宋_GB2312" w:hAnsi="仿宋_GB2312" w:eastAsia="仿宋_GB2312" w:cs="仿宋_GB2312"/>
                <w:kern w:val="0"/>
                <w:szCs w:val="21"/>
              </w:rPr>
            </w:pPr>
          </w:p>
        </w:tc>
        <w:tc>
          <w:tcPr>
            <w:tcW w:w="1080" w:type="pct"/>
            <w:tcBorders>
              <w:top w:val="single" w:color="auto" w:sz="4" w:space="0"/>
              <w:left w:val="nil"/>
              <w:bottom w:val="single" w:color="auto" w:sz="4" w:space="0"/>
              <w:right w:val="single" w:color="auto" w:sz="4" w:space="0"/>
            </w:tcBorders>
            <w:noWrap w:val="0"/>
            <w:vAlign w:val="center"/>
          </w:tcPr>
          <w:p w14:paraId="56D57E8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质量指标</w:t>
            </w:r>
          </w:p>
        </w:tc>
        <w:tc>
          <w:tcPr>
            <w:tcW w:w="1684" w:type="pct"/>
            <w:tcBorders>
              <w:top w:val="single" w:color="auto" w:sz="4" w:space="0"/>
              <w:left w:val="nil"/>
              <w:bottom w:val="single" w:color="auto" w:sz="4" w:space="0"/>
              <w:right w:val="single" w:color="auto" w:sz="4" w:space="0"/>
            </w:tcBorders>
            <w:noWrap w:val="0"/>
            <w:vAlign w:val="center"/>
          </w:tcPr>
          <w:p w14:paraId="5C4B697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巡查验收合格率</w:t>
            </w:r>
          </w:p>
        </w:tc>
        <w:tc>
          <w:tcPr>
            <w:tcW w:w="1530" w:type="pct"/>
            <w:tcBorders>
              <w:top w:val="single" w:color="auto" w:sz="4" w:space="0"/>
              <w:left w:val="nil"/>
              <w:bottom w:val="single" w:color="auto" w:sz="4" w:space="0"/>
              <w:right w:val="single" w:color="auto" w:sz="4" w:space="0"/>
            </w:tcBorders>
            <w:noWrap w:val="0"/>
            <w:vAlign w:val="center"/>
          </w:tcPr>
          <w:p w14:paraId="357D49FD">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9E92631">
        <w:tblPrEx>
          <w:tblCellMar>
            <w:top w:w="0" w:type="dxa"/>
            <w:left w:w="108" w:type="dxa"/>
            <w:bottom w:w="0" w:type="dxa"/>
            <w:right w:w="108" w:type="dxa"/>
          </w:tblCellMar>
        </w:tblPrEx>
        <w:trPr>
          <w:wBefore w:w="0" w:type="dxa"/>
          <w:trHeight w:val="454" w:hRule="atLeast"/>
        </w:trPr>
        <w:tc>
          <w:tcPr>
            <w:tcW w:w="706" w:type="pct"/>
            <w:vMerge w:val="continue"/>
            <w:tcBorders>
              <w:top w:val="single" w:color="auto" w:sz="4" w:space="0"/>
              <w:left w:val="single" w:color="auto" w:sz="4" w:space="0"/>
              <w:bottom w:val="single" w:color="auto" w:sz="4" w:space="0"/>
              <w:right w:val="single" w:color="auto" w:sz="4" w:space="0"/>
            </w:tcBorders>
            <w:noWrap w:val="0"/>
            <w:vAlign w:val="center"/>
          </w:tcPr>
          <w:p w14:paraId="77875E1E">
            <w:pPr>
              <w:widowControl/>
              <w:jc w:val="left"/>
              <w:rPr>
                <w:rFonts w:hint="eastAsia" w:ascii="仿宋_GB2312" w:hAnsi="仿宋_GB2312" w:eastAsia="仿宋_GB2312" w:cs="仿宋_GB2312"/>
                <w:kern w:val="0"/>
                <w:szCs w:val="21"/>
              </w:rPr>
            </w:pPr>
          </w:p>
        </w:tc>
        <w:tc>
          <w:tcPr>
            <w:tcW w:w="1080" w:type="pct"/>
            <w:vMerge w:val="restart"/>
            <w:tcBorders>
              <w:top w:val="single" w:color="auto" w:sz="4" w:space="0"/>
              <w:left w:val="nil"/>
              <w:bottom w:val="single" w:color="auto" w:sz="4" w:space="0"/>
              <w:right w:val="single" w:color="auto" w:sz="4" w:space="0"/>
            </w:tcBorders>
            <w:noWrap w:val="0"/>
            <w:vAlign w:val="center"/>
          </w:tcPr>
          <w:p w14:paraId="4BFCF951">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时效指标</w:t>
            </w:r>
          </w:p>
        </w:tc>
        <w:tc>
          <w:tcPr>
            <w:tcW w:w="1684" w:type="pct"/>
            <w:tcBorders>
              <w:top w:val="single" w:color="auto" w:sz="4" w:space="0"/>
              <w:left w:val="nil"/>
              <w:bottom w:val="single" w:color="auto" w:sz="4" w:space="0"/>
              <w:right w:val="single" w:color="auto" w:sz="4" w:space="0"/>
            </w:tcBorders>
            <w:noWrap w:val="0"/>
            <w:vAlign w:val="center"/>
          </w:tcPr>
          <w:p w14:paraId="6DC32704">
            <w:pPr>
              <w:widowControl/>
              <w:jc w:val="center"/>
              <w:rPr>
                <w:rFonts w:hint="eastAsia" w:ascii="仿宋_GB2312" w:hAnsi="仿宋_GB2312" w:eastAsia="仿宋_GB2312" w:cs="仿宋_GB2312"/>
                <w:kern w:val="0"/>
                <w:szCs w:val="21"/>
              </w:rPr>
            </w:pPr>
            <w:bookmarkStart w:id="21" w:name="_Hlk118936328"/>
            <w:r>
              <w:rPr>
                <w:rFonts w:hint="eastAsia" w:ascii="仿宋_GB2312" w:hAnsi="仿宋_GB2312" w:eastAsia="仿宋_GB2312" w:cs="仿宋_GB2312"/>
                <w:kern w:val="0"/>
                <w:szCs w:val="21"/>
              </w:rPr>
              <w:t>巡查工作完成及时性</w:t>
            </w:r>
            <w:bookmarkEnd w:id="21"/>
          </w:p>
        </w:tc>
        <w:tc>
          <w:tcPr>
            <w:tcW w:w="1530" w:type="pct"/>
            <w:tcBorders>
              <w:top w:val="single" w:color="auto" w:sz="4" w:space="0"/>
              <w:left w:val="nil"/>
              <w:bottom w:val="single" w:color="auto" w:sz="4" w:space="0"/>
              <w:right w:val="single" w:color="auto" w:sz="4" w:space="0"/>
            </w:tcBorders>
            <w:noWrap w:val="0"/>
            <w:vAlign w:val="center"/>
          </w:tcPr>
          <w:p w14:paraId="7F751AA5">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1周/次</w:t>
            </w:r>
          </w:p>
        </w:tc>
      </w:tr>
      <w:tr w14:paraId="2564BD1B">
        <w:tblPrEx>
          <w:tblCellMar>
            <w:top w:w="0" w:type="dxa"/>
            <w:left w:w="108" w:type="dxa"/>
            <w:bottom w:w="0" w:type="dxa"/>
            <w:right w:w="108" w:type="dxa"/>
          </w:tblCellMar>
        </w:tblPrEx>
        <w:trPr>
          <w:wBefore w:w="0" w:type="dxa"/>
          <w:trHeight w:val="454" w:hRule="atLeast"/>
        </w:trPr>
        <w:tc>
          <w:tcPr>
            <w:tcW w:w="706" w:type="pct"/>
            <w:vMerge w:val="continue"/>
            <w:tcBorders>
              <w:top w:val="single" w:color="auto" w:sz="4" w:space="0"/>
              <w:left w:val="single" w:color="auto" w:sz="4" w:space="0"/>
              <w:bottom w:val="single" w:color="auto" w:sz="4" w:space="0"/>
              <w:right w:val="single" w:color="auto" w:sz="4" w:space="0"/>
            </w:tcBorders>
            <w:noWrap w:val="0"/>
            <w:vAlign w:val="center"/>
          </w:tcPr>
          <w:p w14:paraId="35E838BA">
            <w:pPr>
              <w:widowControl/>
              <w:jc w:val="left"/>
              <w:rPr>
                <w:rFonts w:hint="eastAsia" w:ascii="仿宋_GB2312" w:hAnsi="仿宋_GB2312" w:eastAsia="仿宋_GB2312" w:cs="仿宋_GB2312"/>
                <w:kern w:val="0"/>
                <w:szCs w:val="21"/>
              </w:rPr>
            </w:pPr>
          </w:p>
        </w:tc>
        <w:tc>
          <w:tcPr>
            <w:tcW w:w="1080" w:type="pct"/>
            <w:vMerge w:val="continue"/>
            <w:tcBorders>
              <w:top w:val="single" w:color="auto" w:sz="4" w:space="0"/>
              <w:left w:val="nil"/>
              <w:bottom w:val="single" w:color="auto" w:sz="4" w:space="0"/>
              <w:right w:val="single" w:color="auto" w:sz="4" w:space="0"/>
            </w:tcBorders>
            <w:noWrap w:val="0"/>
            <w:vAlign w:val="center"/>
          </w:tcPr>
          <w:p w14:paraId="4F0BFD15">
            <w:pPr>
              <w:widowControl/>
              <w:jc w:val="center"/>
              <w:rPr>
                <w:rFonts w:hint="eastAsia" w:ascii="仿宋_GB2312" w:hAnsi="仿宋_GB2312" w:eastAsia="仿宋_GB2312" w:cs="仿宋_GB2312"/>
                <w:kern w:val="0"/>
                <w:szCs w:val="21"/>
              </w:rPr>
            </w:pPr>
          </w:p>
        </w:tc>
        <w:tc>
          <w:tcPr>
            <w:tcW w:w="1684" w:type="pct"/>
            <w:tcBorders>
              <w:top w:val="single" w:color="auto" w:sz="4" w:space="0"/>
              <w:left w:val="nil"/>
              <w:bottom w:val="single" w:color="auto" w:sz="4" w:space="0"/>
              <w:right w:val="single" w:color="auto" w:sz="4" w:space="0"/>
            </w:tcBorders>
            <w:noWrap w:val="0"/>
            <w:vAlign w:val="center"/>
          </w:tcPr>
          <w:p w14:paraId="3BD860BE">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巡查结果上报及时性</w:t>
            </w:r>
          </w:p>
        </w:tc>
        <w:tc>
          <w:tcPr>
            <w:tcW w:w="1530" w:type="pct"/>
            <w:tcBorders>
              <w:top w:val="single" w:color="auto" w:sz="4" w:space="0"/>
              <w:left w:val="nil"/>
              <w:bottom w:val="single" w:color="auto" w:sz="4" w:space="0"/>
              <w:right w:val="single" w:color="auto" w:sz="4" w:space="0"/>
            </w:tcBorders>
            <w:noWrap w:val="0"/>
            <w:vAlign w:val="center"/>
          </w:tcPr>
          <w:p w14:paraId="6E538D9B">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D368398">
        <w:tblPrEx>
          <w:tblCellMar>
            <w:top w:w="0" w:type="dxa"/>
            <w:left w:w="108" w:type="dxa"/>
            <w:bottom w:w="0" w:type="dxa"/>
            <w:right w:w="108" w:type="dxa"/>
          </w:tblCellMar>
        </w:tblPrEx>
        <w:trPr>
          <w:wBefore w:w="0" w:type="dxa"/>
          <w:trHeight w:val="454" w:hRule="atLeast"/>
        </w:trPr>
        <w:tc>
          <w:tcPr>
            <w:tcW w:w="706" w:type="pct"/>
            <w:vMerge w:val="continue"/>
            <w:tcBorders>
              <w:top w:val="single" w:color="auto" w:sz="4" w:space="0"/>
              <w:left w:val="single" w:color="auto" w:sz="4" w:space="0"/>
              <w:bottom w:val="single" w:color="auto" w:sz="4" w:space="0"/>
              <w:right w:val="single" w:color="auto" w:sz="4" w:space="0"/>
            </w:tcBorders>
            <w:noWrap w:val="0"/>
            <w:vAlign w:val="center"/>
          </w:tcPr>
          <w:p w14:paraId="38BF596A">
            <w:pPr>
              <w:widowControl/>
              <w:jc w:val="left"/>
              <w:rPr>
                <w:rFonts w:hint="eastAsia" w:ascii="仿宋_GB2312" w:hAnsi="仿宋_GB2312" w:eastAsia="仿宋_GB2312" w:cs="仿宋_GB2312"/>
                <w:kern w:val="0"/>
                <w:szCs w:val="21"/>
              </w:rPr>
            </w:pPr>
          </w:p>
        </w:tc>
        <w:tc>
          <w:tcPr>
            <w:tcW w:w="1080" w:type="pct"/>
            <w:vMerge w:val="continue"/>
            <w:tcBorders>
              <w:top w:val="single" w:color="auto" w:sz="4" w:space="0"/>
              <w:left w:val="nil"/>
              <w:bottom w:val="single" w:color="auto" w:sz="4" w:space="0"/>
              <w:right w:val="single" w:color="auto" w:sz="4" w:space="0"/>
            </w:tcBorders>
            <w:noWrap w:val="0"/>
            <w:vAlign w:val="center"/>
          </w:tcPr>
          <w:p w14:paraId="74C99761">
            <w:pPr>
              <w:widowControl/>
              <w:jc w:val="left"/>
              <w:rPr>
                <w:rFonts w:hint="eastAsia" w:ascii="仿宋_GB2312" w:hAnsi="仿宋_GB2312" w:eastAsia="仿宋_GB2312" w:cs="仿宋_GB2312"/>
                <w:kern w:val="0"/>
                <w:szCs w:val="21"/>
              </w:rPr>
            </w:pPr>
          </w:p>
        </w:tc>
        <w:tc>
          <w:tcPr>
            <w:tcW w:w="1684" w:type="pct"/>
            <w:tcBorders>
              <w:top w:val="single" w:color="auto" w:sz="4" w:space="0"/>
              <w:left w:val="nil"/>
              <w:bottom w:val="single" w:color="auto" w:sz="4" w:space="0"/>
              <w:right w:val="single" w:color="auto" w:sz="4" w:space="0"/>
            </w:tcBorders>
            <w:noWrap w:val="0"/>
            <w:vAlign w:val="center"/>
          </w:tcPr>
          <w:p w14:paraId="744B091B">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巡查例会频次</w:t>
            </w:r>
          </w:p>
        </w:tc>
        <w:tc>
          <w:tcPr>
            <w:tcW w:w="1530" w:type="pct"/>
            <w:tcBorders>
              <w:top w:val="single" w:color="auto" w:sz="4" w:space="0"/>
              <w:left w:val="nil"/>
              <w:bottom w:val="single" w:color="auto" w:sz="4" w:space="0"/>
              <w:right w:val="single" w:color="auto" w:sz="4" w:space="0"/>
            </w:tcBorders>
            <w:noWrap w:val="0"/>
            <w:vAlign w:val="center"/>
          </w:tcPr>
          <w:p w14:paraId="58202529">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2周/次</w:t>
            </w:r>
          </w:p>
        </w:tc>
      </w:tr>
      <w:tr w14:paraId="3F00D66D">
        <w:tblPrEx>
          <w:tblCellMar>
            <w:top w:w="0" w:type="dxa"/>
            <w:left w:w="108" w:type="dxa"/>
            <w:bottom w:w="0" w:type="dxa"/>
            <w:right w:w="108" w:type="dxa"/>
          </w:tblCellMar>
        </w:tblPrEx>
        <w:trPr>
          <w:wBefore w:w="0" w:type="dxa"/>
          <w:trHeight w:val="454" w:hRule="atLeast"/>
        </w:trPr>
        <w:tc>
          <w:tcPr>
            <w:tcW w:w="706" w:type="pct"/>
            <w:vMerge w:val="restart"/>
            <w:tcBorders>
              <w:top w:val="single" w:color="auto" w:sz="4" w:space="0"/>
              <w:left w:val="single" w:color="auto" w:sz="4" w:space="0"/>
              <w:bottom w:val="single" w:color="auto" w:sz="4" w:space="0"/>
              <w:right w:val="single" w:color="auto" w:sz="4" w:space="0"/>
            </w:tcBorders>
            <w:noWrap w:val="0"/>
            <w:vAlign w:val="center"/>
          </w:tcPr>
          <w:p w14:paraId="2CE32962">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效益指标</w:t>
            </w:r>
          </w:p>
        </w:tc>
        <w:tc>
          <w:tcPr>
            <w:tcW w:w="1080" w:type="pct"/>
            <w:tcBorders>
              <w:top w:val="single" w:color="auto" w:sz="4" w:space="0"/>
              <w:left w:val="nil"/>
              <w:bottom w:val="single" w:color="auto" w:sz="4" w:space="0"/>
              <w:right w:val="single" w:color="auto" w:sz="4" w:space="0"/>
            </w:tcBorders>
            <w:noWrap w:val="0"/>
            <w:vAlign w:val="center"/>
          </w:tcPr>
          <w:p w14:paraId="783BD749">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社会效益指标</w:t>
            </w:r>
          </w:p>
        </w:tc>
        <w:tc>
          <w:tcPr>
            <w:tcW w:w="1684" w:type="pct"/>
            <w:tcBorders>
              <w:top w:val="single" w:color="auto" w:sz="4" w:space="0"/>
              <w:left w:val="nil"/>
              <w:bottom w:val="single" w:color="auto" w:sz="4" w:space="0"/>
              <w:right w:val="single" w:color="auto" w:sz="4" w:space="0"/>
            </w:tcBorders>
            <w:noWrap w:val="0"/>
            <w:vAlign w:val="center"/>
          </w:tcPr>
          <w:p w14:paraId="77BB196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新增违法用地控制率</w:t>
            </w:r>
          </w:p>
        </w:tc>
        <w:tc>
          <w:tcPr>
            <w:tcW w:w="1530" w:type="pct"/>
            <w:tcBorders>
              <w:top w:val="single" w:color="auto" w:sz="4" w:space="0"/>
              <w:left w:val="nil"/>
              <w:bottom w:val="single" w:color="auto" w:sz="4" w:space="0"/>
              <w:right w:val="single" w:color="auto" w:sz="4" w:space="0"/>
            </w:tcBorders>
            <w:noWrap w:val="0"/>
            <w:vAlign w:val="center"/>
          </w:tcPr>
          <w:p w14:paraId="743BB9B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714560C8">
        <w:tblPrEx>
          <w:tblCellMar>
            <w:top w:w="0" w:type="dxa"/>
            <w:left w:w="108" w:type="dxa"/>
            <w:bottom w:w="0" w:type="dxa"/>
            <w:right w:w="108" w:type="dxa"/>
          </w:tblCellMar>
        </w:tblPrEx>
        <w:trPr>
          <w:wBefore w:w="0" w:type="dxa"/>
          <w:trHeight w:val="454" w:hRule="atLeast"/>
        </w:trPr>
        <w:tc>
          <w:tcPr>
            <w:tcW w:w="706" w:type="pct"/>
            <w:vMerge w:val="continue"/>
            <w:tcBorders>
              <w:top w:val="single" w:color="auto" w:sz="4" w:space="0"/>
              <w:left w:val="single" w:color="auto" w:sz="4" w:space="0"/>
              <w:bottom w:val="single" w:color="auto" w:sz="4" w:space="0"/>
              <w:right w:val="single" w:color="auto" w:sz="4" w:space="0"/>
            </w:tcBorders>
            <w:noWrap w:val="0"/>
            <w:vAlign w:val="center"/>
          </w:tcPr>
          <w:p w14:paraId="1531B36A">
            <w:pPr>
              <w:widowControl/>
              <w:jc w:val="left"/>
              <w:rPr>
                <w:rFonts w:hint="eastAsia" w:ascii="仿宋_GB2312" w:hAnsi="仿宋_GB2312" w:eastAsia="仿宋_GB2312" w:cs="仿宋_GB2312"/>
                <w:kern w:val="0"/>
                <w:szCs w:val="21"/>
              </w:rPr>
            </w:pPr>
          </w:p>
        </w:tc>
        <w:tc>
          <w:tcPr>
            <w:tcW w:w="1080" w:type="pct"/>
            <w:tcBorders>
              <w:top w:val="single" w:color="auto" w:sz="4" w:space="0"/>
              <w:left w:val="nil"/>
              <w:bottom w:val="single" w:color="auto" w:sz="4" w:space="0"/>
              <w:right w:val="single" w:color="auto" w:sz="4" w:space="0"/>
            </w:tcBorders>
            <w:noWrap w:val="0"/>
            <w:vAlign w:val="center"/>
          </w:tcPr>
          <w:p w14:paraId="59B4394F">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生态效益指标</w:t>
            </w:r>
          </w:p>
        </w:tc>
        <w:tc>
          <w:tcPr>
            <w:tcW w:w="1684" w:type="pct"/>
            <w:tcBorders>
              <w:top w:val="single" w:color="auto" w:sz="4" w:space="0"/>
              <w:left w:val="nil"/>
              <w:bottom w:val="single" w:color="auto" w:sz="4" w:space="0"/>
              <w:right w:val="single" w:color="auto" w:sz="4" w:space="0"/>
            </w:tcBorders>
            <w:noWrap w:val="0"/>
            <w:vAlign w:val="center"/>
          </w:tcPr>
          <w:p w14:paraId="41ECFB0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闵行区农耕保有量</w:t>
            </w:r>
          </w:p>
        </w:tc>
        <w:tc>
          <w:tcPr>
            <w:tcW w:w="1530" w:type="pct"/>
            <w:tcBorders>
              <w:top w:val="single" w:color="auto" w:sz="4" w:space="0"/>
              <w:left w:val="nil"/>
              <w:bottom w:val="single" w:color="auto" w:sz="4" w:space="0"/>
              <w:right w:val="single" w:color="auto" w:sz="4" w:space="0"/>
            </w:tcBorders>
            <w:noWrap w:val="0"/>
            <w:vAlign w:val="center"/>
          </w:tcPr>
          <w:p w14:paraId="4A97D75D">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5.26万亩</w:t>
            </w:r>
          </w:p>
        </w:tc>
      </w:tr>
      <w:tr w14:paraId="5E853986">
        <w:tblPrEx>
          <w:tblCellMar>
            <w:top w:w="0" w:type="dxa"/>
            <w:left w:w="108" w:type="dxa"/>
            <w:bottom w:w="0" w:type="dxa"/>
            <w:right w:w="108" w:type="dxa"/>
          </w:tblCellMar>
        </w:tblPrEx>
        <w:trPr>
          <w:wBefore w:w="0" w:type="dxa"/>
          <w:trHeight w:val="454" w:hRule="atLeast"/>
        </w:trPr>
        <w:tc>
          <w:tcPr>
            <w:tcW w:w="706" w:type="pct"/>
            <w:vMerge w:val="continue"/>
            <w:tcBorders>
              <w:top w:val="single" w:color="auto" w:sz="4" w:space="0"/>
              <w:left w:val="single" w:color="auto" w:sz="4" w:space="0"/>
              <w:bottom w:val="single" w:color="auto" w:sz="4" w:space="0"/>
              <w:right w:val="single" w:color="auto" w:sz="4" w:space="0"/>
            </w:tcBorders>
            <w:noWrap w:val="0"/>
            <w:vAlign w:val="center"/>
          </w:tcPr>
          <w:p w14:paraId="480942F2">
            <w:pPr>
              <w:widowControl/>
              <w:jc w:val="left"/>
              <w:rPr>
                <w:rFonts w:hint="eastAsia" w:ascii="仿宋_GB2312" w:hAnsi="仿宋_GB2312" w:eastAsia="仿宋_GB2312" w:cs="仿宋_GB2312"/>
                <w:kern w:val="0"/>
                <w:szCs w:val="21"/>
              </w:rPr>
            </w:pPr>
          </w:p>
        </w:tc>
        <w:tc>
          <w:tcPr>
            <w:tcW w:w="1080" w:type="pct"/>
            <w:tcBorders>
              <w:top w:val="single" w:color="auto" w:sz="4" w:space="0"/>
              <w:left w:val="nil"/>
              <w:bottom w:val="single" w:color="auto" w:sz="4" w:space="0"/>
              <w:right w:val="single" w:color="auto" w:sz="4" w:space="0"/>
            </w:tcBorders>
            <w:noWrap w:val="0"/>
            <w:vAlign w:val="center"/>
          </w:tcPr>
          <w:p w14:paraId="2AFEB8E1">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可持续影响指标</w:t>
            </w:r>
          </w:p>
        </w:tc>
        <w:tc>
          <w:tcPr>
            <w:tcW w:w="1684" w:type="pct"/>
            <w:tcBorders>
              <w:top w:val="single" w:color="auto" w:sz="4" w:space="0"/>
              <w:left w:val="nil"/>
              <w:bottom w:val="single" w:color="auto" w:sz="4" w:space="0"/>
              <w:right w:val="single" w:color="auto" w:sz="4" w:space="0"/>
            </w:tcBorders>
            <w:noWrap w:val="0"/>
            <w:vAlign w:val="center"/>
          </w:tcPr>
          <w:p w14:paraId="387C037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长效机制建设情况</w:t>
            </w:r>
          </w:p>
        </w:tc>
        <w:tc>
          <w:tcPr>
            <w:tcW w:w="1530" w:type="pct"/>
            <w:tcBorders>
              <w:top w:val="single" w:color="auto" w:sz="4" w:space="0"/>
              <w:left w:val="nil"/>
              <w:bottom w:val="single" w:color="auto" w:sz="4" w:space="0"/>
              <w:right w:val="single" w:color="auto" w:sz="4" w:space="0"/>
            </w:tcBorders>
            <w:noWrap w:val="0"/>
            <w:vAlign w:val="center"/>
          </w:tcPr>
          <w:p w14:paraId="5771D78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建立健全</w:t>
            </w:r>
          </w:p>
        </w:tc>
      </w:tr>
      <w:tr w14:paraId="492F3B33">
        <w:tblPrEx>
          <w:tblCellMar>
            <w:top w:w="0" w:type="dxa"/>
            <w:left w:w="108" w:type="dxa"/>
            <w:bottom w:w="0" w:type="dxa"/>
            <w:right w:w="108" w:type="dxa"/>
          </w:tblCellMar>
        </w:tblPrEx>
        <w:trPr>
          <w:wBefore w:w="0" w:type="dxa"/>
          <w:trHeight w:val="454" w:hRule="atLeast"/>
        </w:trPr>
        <w:tc>
          <w:tcPr>
            <w:tcW w:w="706" w:type="pct"/>
            <w:vMerge w:val="restart"/>
            <w:tcBorders>
              <w:top w:val="single" w:color="auto" w:sz="4" w:space="0"/>
              <w:left w:val="single" w:color="auto" w:sz="4" w:space="0"/>
              <w:right w:val="single" w:color="auto" w:sz="4" w:space="0"/>
            </w:tcBorders>
            <w:noWrap w:val="0"/>
            <w:vAlign w:val="center"/>
          </w:tcPr>
          <w:p w14:paraId="2E9869DB">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满意度指标</w:t>
            </w:r>
          </w:p>
        </w:tc>
        <w:tc>
          <w:tcPr>
            <w:tcW w:w="1080" w:type="pct"/>
            <w:vMerge w:val="restart"/>
            <w:tcBorders>
              <w:top w:val="single" w:color="auto" w:sz="4" w:space="0"/>
              <w:left w:val="nil"/>
              <w:right w:val="single" w:color="auto" w:sz="4" w:space="0"/>
            </w:tcBorders>
            <w:noWrap w:val="0"/>
            <w:vAlign w:val="center"/>
          </w:tcPr>
          <w:p w14:paraId="09B3B3AF">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满意度指标</w:t>
            </w:r>
          </w:p>
        </w:tc>
        <w:tc>
          <w:tcPr>
            <w:tcW w:w="1684" w:type="pct"/>
            <w:tcBorders>
              <w:top w:val="single" w:color="auto" w:sz="4" w:space="0"/>
              <w:left w:val="nil"/>
              <w:bottom w:val="single" w:color="auto" w:sz="4" w:space="0"/>
              <w:right w:val="single" w:color="auto" w:sz="4" w:space="0"/>
            </w:tcBorders>
            <w:noWrap w:val="0"/>
            <w:vAlign w:val="center"/>
          </w:tcPr>
          <w:p w14:paraId="127351F0">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相关科室满意度</w:t>
            </w:r>
          </w:p>
        </w:tc>
        <w:tc>
          <w:tcPr>
            <w:tcW w:w="1530" w:type="pct"/>
            <w:tcBorders>
              <w:top w:val="single" w:color="auto" w:sz="4" w:space="0"/>
              <w:left w:val="nil"/>
              <w:bottom w:val="single" w:color="auto" w:sz="4" w:space="0"/>
              <w:right w:val="single" w:color="auto" w:sz="4" w:space="0"/>
            </w:tcBorders>
            <w:noWrap w:val="0"/>
            <w:vAlign w:val="center"/>
          </w:tcPr>
          <w:p w14:paraId="11306838">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≥90%</w:t>
            </w:r>
          </w:p>
        </w:tc>
      </w:tr>
      <w:tr w14:paraId="70C6375A">
        <w:tblPrEx>
          <w:tblCellMar>
            <w:top w:w="0" w:type="dxa"/>
            <w:left w:w="108" w:type="dxa"/>
            <w:bottom w:w="0" w:type="dxa"/>
            <w:right w:w="108" w:type="dxa"/>
          </w:tblCellMar>
        </w:tblPrEx>
        <w:trPr>
          <w:wBefore w:w="0" w:type="dxa"/>
          <w:trHeight w:val="454" w:hRule="atLeast"/>
        </w:trPr>
        <w:tc>
          <w:tcPr>
            <w:tcW w:w="706" w:type="pct"/>
            <w:vMerge w:val="continue"/>
            <w:tcBorders>
              <w:left w:val="single" w:color="auto" w:sz="4" w:space="0"/>
              <w:bottom w:val="single" w:color="auto" w:sz="4" w:space="0"/>
              <w:right w:val="single" w:color="auto" w:sz="4" w:space="0"/>
            </w:tcBorders>
            <w:noWrap w:val="0"/>
            <w:vAlign w:val="center"/>
          </w:tcPr>
          <w:p w14:paraId="63758E4E">
            <w:pPr>
              <w:widowControl/>
              <w:jc w:val="center"/>
              <w:rPr>
                <w:rFonts w:hint="eastAsia" w:ascii="仿宋_GB2312" w:hAnsi="仿宋_GB2312" w:eastAsia="仿宋_GB2312" w:cs="仿宋_GB2312"/>
                <w:kern w:val="0"/>
                <w:szCs w:val="21"/>
              </w:rPr>
            </w:pPr>
          </w:p>
        </w:tc>
        <w:tc>
          <w:tcPr>
            <w:tcW w:w="1080" w:type="pct"/>
            <w:vMerge w:val="continue"/>
            <w:tcBorders>
              <w:left w:val="nil"/>
              <w:bottom w:val="single" w:color="auto" w:sz="4" w:space="0"/>
              <w:right w:val="single" w:color="auto" w:sz="4" w:space="0"/>
            </w:tcBorders>
            <w:noWrap w:val="0"/>
            <w:vAlign w:val="center"/>
          </w:tcPr>
          <w:p w14:paraId="6F6F6CEB">
            <w:pPr>
              <w:widowControl/>
              <w:jc w:val="center"/>
              <w:rPr>
                <w:rFonts w:hint="eastAsia" w:ascii="仿宋_GB2312" w:hAnsi="仿宋_GB2312" w:eastAsia="仿宋_GB2312" w:cs="仿宋_GB2312"/>
                <w:kern w:val="0"/>
                <w:szCs w:val="21"/>
              </w:rPr>
            </w:pPr>
          </w:p>
        </w:tc>
        <w:tc>
          <w:tcPr>
            <w:tcW w:w="1684" w:type="pct"/>
            <w:tcBorders>
              <w:top w:val="single" w:color="auto" w:sz="4" w:space="0"/>
              <w:left w:val="nil"/>
              <w:bottom w:val="single" w:color="auto" w:sz="4" w:space="0"/>
              <w:right w:val="single" w:color="auto" w:sz="4" w:space="0"/>
            </w:tcBorders>
            <w:noWrap w:val="0"/>
            <w:vAlign w:val="center"/>
          </w:tcPr>
          <w:p w14:paraId="0C9A373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上级部门的满意度</w:t>
            </w:r>
          </w:p>
        </w:tc>
        <w:tc>
          <w:tcPr>
            <w:tcW w:w="1530" w:type="pct"/>
            <w:tcBorders>
              <w:top w:val="single" w:color="auto" w:sz="4" w:space="0"/>
              <w:left w:val="nil"/>
              <w:bottom w:val="single" w:color="auto" w:sz="4" w:space="0"/>
              <w:right w:val="single" w:color="auto" w:sz="4" w:space="0"/>
            </w:tcBorders>
            <w:noWrap w:val="0"/>
            <w:vAlign w:val="center"/>
          </w:tcPr>
          <w:p w14:paraId="0B8EF4F9">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≥90%</w:t>
            </w:r>
          </w:p>
        </w:tc>
      </w:tr>
    </w:tbl>
    <w:p w14:paraId="1BA261E7">
      <w:pPr>
        <w:ind w:firstLine="594" w:firstLineChars="198"/>
        <w:outlineLvl w:val="0"/>
        <w:rPr>
          <w:rFonts w:hint="eastAsia" w:ascii="黑体" w:hAnsi="黑体" w:eastAsia="黑体"/>
          <w:sz w:val="30"/>
          <w:szCs w:val="30"/>
        </w:rPr>
      </w:pPr>
      <w:bookmarkStart w:id="22" w:name="_Toc119314424"/>
      <w:r>
        <w:rPr>
          <w:rFonts w:hint="eastAsia" w:ascii="黑体" w:hAnsi="黑体" w:eastAsia="黑体"/>
          <w:sz w:val="30"/>
          <w:szCs w:val="30"/>
        </w:rPr>
        <w:t>二、项目评审情况</w:t>
      </w:r>
      <w:bookmarkEnd w:id="18"/>
      <w:bookmarkEnd w:id="22"/>
    </w:p>
    <w:p w14:paraId="0232A9DC">
      <w:pPr>
        <w:ind w:firstLine="560" w:firstLineChars="200"/>
        <w:rPr>
          <w:rFonts w:ascii="仿宋_GB2312" w:hAnsi="宋体" w:eastAsia="仿宋_GB2312"/>
          <w:sz w:val="28"/>
          <w:szCs w:val="28"/>
        </w:rPr>
      </w:pPr>
      <w:r>
        <w:rPr>
          <w:rFonts w:hint="eastAsia" w:ascii="仿宋_GB2312" w:hAnsi="宋体" w:eastAsia="仿宋_GB2312"/>
          <w:sz w:val="28"/>
          <w:szCs w:val="28"/>
        </w:rPr>
        <w:t>项目单位自评项目总得分为97分，经评审后得分结果为89.</w:t>
      </w:r>
      <w:r>
        <w:rPr>
          <w:rFonts w:ascii="仿宋_GB2312" w:hAnsi="宋体" w:eastAsia="仿宋_GB2312"/>
          <w:sz w:val="28"/>
          <w:szCs w:val="28"/>
        </w:rPr>
        <w:t>25</w:t>
      </w:r>
      <w:r>
        <w:rPr>
          <w:rFonts w:hint="eastAsia" w:ascii="仿宋_GB2312" w:hAnsi="宋体" w:eastAsia="仿宋_GB2312"/>
          <w:sz w:val="28"/>
          <w:szCs w:val="28"/>
        </w:rPr>
        <w:t>分。其中项目决策权重50分，得分43.75分；项目管理权重30分，得分27分；项目绩效权重20分，得分18.5</w:t>
      </w:r>
      <w:r>
        <w:rPr>
          <w:rFonts w:ascii="仿宋_GB2312" w:hAnsi="宋体" w:eastAsia="仿宋_GB2312"/>
          <w:sz w:val="28"/>
          <w:szCs w:val="28"/>
        </w:rPr>
        <w:t>0</w:t>
      </w:r>
      <w:r>
        <w:rPr>
          <w:rFonts w:hint="eastAsia" w:ascii="仿宋_GB2312" w:hAnsi="宋体" w:eastAsia="仿宋_GB2312"/>
          <w:sz w:val="28"/>
          <w:szCs w:val="28"/>
        </w:rPr>
        <w:t>分。</w:t>
      </w:r>
    </w:p>
    <w:p w14:paraId="04AE8EBB">
      <w:pPr>
        <w:ind w:firstLine="482" w:firstLineChars="200"/>
        <w:jc w:val="center"/>
        <w:rPr>
          <w:rFonts w:ascii="仿宋_GB2312" w:hAnsi="仿宋_GB2312" w:eastAsia="仿宋_GB2312" w:cs="仿宋_GB2312"/>
          <w:b/>
          <w:bCs/>
          <w:sz w:val="24"/>
        </w:rPr>
      </w:pPr>
      <w:r>
        <w:rPr>
          <w:rFonts w:hint="eastAsia" w:ascii="仿宋_GB2312" w:hAnsi="仿宋_GB2312" w:eastAsia="仿宋_GB2312" w:cs="仿宋_GB2312"/>
          <w:b/>
          <w:bCs/>
          <w:sz w:val="24"/>
        </w:rPr>
        <w:t>表9  项目评审得分汇总表</w:t>
      </w:r>
    </w:p>
    <w:tbl>
      <w:tblPr>
        <w:tblStyle w:val="22"/>
        <w:tblW w:w="8359" w:type="dxa"/>
        <w:tblInd w:w="113" w:type="dxa"/>
        <w:tblLayout w:type="fixed"/>
        <w:tblCellMar>
          <w:top w:w="0" w:type="dxa"/>
          <w:left w:w="108" w:type="dxa"/>
          <w:bottom w:w="0" w:type="dxa"/>
          <w:right w:w="108" w:type="dxa"/>
        </w:tblCellMar>
      </w:tblPr>
      <w:tblGrid>
        <w:gridCol w:w="2089"/>
        <w:gridCol w:w="2090"/>
        <w:gridCol w:w="2090"/>
        <w:gridCol w:w="2090"/>
      </w:tblGrid>
      <w:tr w14:paraId="73606990">
        <w:tblPrEx>
          <w:tblCellMar>
            <w:top w:w="0" w:type="dxa"/>
            <w:left w:w="108" w:type="dxa"/>
            <w:bottom w:w="0" w:type="dxa"/>
            <w:right w:w="108" w:type="dxa"/>
          </w:tblCellMar>
        </w:tblPrEx>
        <w:trPr>
          <w:wBefore w:w="0" w:type="dxa"/>
          <w:wAfter w:w="0" w:type="dxa"/>
          <w:trHeight w:val="495" w:hRule="atLeast"/>
        </w:trPr>
        <w:tc>
          <w:tcPr>
            <w:tcW w:w="2089" w:type="dxa"/>
            <w:tcBorders>
              <w:top w:val="single" w:color="auto" w:sz="4" w:space="0"/>
              <w:left w:val="single" w:color="auto" w:sz="4" w:space="0"/>
              <w:bottom w:val="single" w:color="auto" w:sz="4" w:space="0"/>
              <w:right w:val="single" w:color="auto" w:sz="4" w:space="0"/>
            </w:tcBorders>
            <w:noWrap/>
            <w:vAlign w:val="center"/>
          </w:tcPr>
          <w:p w14:paraId="2E92ACE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一级指标</w:t>
            </w:r>
          </w:p>
        </w:tc>
        <w:tc>
          <w:tcPr>
            <w:tcW w:w="2090" w:type="dxa"/>
            <w:tcBorders>
              <w:top w:val="single" w:color="auto" w:sz="4" w:space="0"/>
              <w:left w:val="nil"/>
              <w:bottom w:val="single" w:color="auto" w:sz="4" w:space="0"/>
              <w:right w:val="single" w:color="auto" w:sz="4" w:space="0"/>
            </w:tcBorders>
            <w:noWrap/>
            <w:vAlign w:val="center"/>
          </w:tcPr>
          <w:p w14:paraId="11877CA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分值</w:t>
            </w:r>
          </w:p>
        </w:tc>
        <w:tc>
          <w:tcPr>
            <w:tcW w:w="2090" w:type="dxa"/>
            <w:tcBorders>
              <w:top w:val="single" w:color="auto" w:sz="4" w:space="0"/>
              <w:left w:val="nil"/>
              <w:bottom w:val="single" w:color="auto" w:sz="4" w:space="0"/>
              <w:right w:val="single" w:color="auto" w:sz="4" w:space="0"/>
            </w:tcBorders>
            <w:noWrap/>
            <w:vAlign w:val="center"/>
          </w:tcPr>
          <w:p w14:paraId="09ACB7F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得分</w:t>
            </w:r>
          </w:p>
        </w:tc>
        <w:tc>
          <w:tcPr>
            <w:tcW w:w="2090" w:type="dxa"/>
            <w:tcBorders>
              <w:top w:val="single" w:color="auto" w:sz="4" w:space="0"/>
              <w:left w:val="nil"/>
              <w:bottom w:val="single" w:color="auto" w:sz="4" w:space="0"/>
              <w:right w:val="single" w:color="auto" w:sz="4" w:space="0"/>
            </w:tcBorders>
            <w:noWrap/>
            <w:vAlign w:val="center"/>
          </w:tcPr>
          <w:p w14:paraId="23B8B5E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得分率</w:t>
            </w:r>
          </w:p>
        </w:tc>
      </w:tr>
      <w:tr w14:paraId="0E411ED4">
        <w:tblPrEx>
          <w:tblCellMar>
            <w:top w:w="0" w:type="dxa"/>
            <w:left w:w="108" w:type="dxa"/>
            <w:bottom w:w="0" w:type="dxa"/>
            <w:right w:w="108" w:type="dxa"/>
          </w:tblCellMar>
        </w:tblPrEx>
        <w:trPr>
          <w:wBefore w:w="0" w:type="dxa"/>
          <w:wAfter w:w="0" w:type="dxa"/>
          <w:trHeight w:val="495" w:hRule="atLeast"/>
        </w:trPr>
        <w:tc>
          <w:tcPr>
            <w:tcW w:w="2089" w:type="dxa"/>
            <w:tcBorders>
              <w:top w:val="nil"/>
              <w:left w:val="single" w:color="auto" w:sz="4" w:space="0"/>
              <w:bottom w:val="single" w:color="auto" w:sz="4" w:space="0"/>
              <w:right w:val="single" w:color="auto" w:sz="4" w:space="0"/>
            </w:tcBorders>
            <w:noWrap/>
            <w:vAlign w:val="center"/>
          </w:tcPr>
          <w:p w14:paraId="0672DF7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项目决策</w:t>
            </w:r>
          </w:p>
        </w:tc>
        <w:tc>
          <w:tcPr>
            <w:tcW w:w="2090" w:type="dxa"/>
            <w:tcBorders>
              <w:top w:val="nil"/>
              <w:left w:val="nil"/>
              <w:bottom w:val="single" w:color="auto" w:sz="4" w:space="0"/>
              <w:right w:val="single" w:color="auto" w:sz="4" w:space="0"/>
            </w:tcBorders>
            <w:noWrap/>
            <w:vAlign w:val="center"/>
          </w:tcPr>
          <w:p w14:paraId="05783CC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50.00</w:t>
            </w:r>
          </w:p>
        </w:tc>
        <w:tc>
          <w:tcPr>
            <w:tcW w:w="2090" w:type="dxa"/>
            <w:tcBorders>
              <w:top w:val="nil"/>
              <w:left w:val="nil"/>
              <w:bottom w:val="single" w:color="auto" w:sz="4" w:space="0"/>
              <w:right w:val="single" w:color="auto" w:sz="4" w:space="0"/>
            </w:tcBorders>
            <w:noWrap/>
            <w:vAlign w:val="center"/>
          </w:tcPr>
          <w:p w14:paraId="0313C0F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43.75</w:t>
            </w:r>
          </w:p>
        </w:tc>
        <w:tc>
          <w:tcPr>
            <w:tcW w:w="2090" w:type="dxa"/>
            <w:tcBorders>
              <w:top w:val="nil"/>
              <w:left w:val="nil"/>
              <w:bottom w:val="single" w:color="auto" w:sz="4" w:space="0"/>
              <w:right w:val="single" w:color="auto" w:sz="4" w:space="0"/>
            </w:tcBorders>
            <w:noWrap/>
            <w:vAlign w:val="center"/>
          </w:tcPr>
          <w:p w14:paraId="76B2B2D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87.50%</w:t>
            </w:r>
          </w:p>
        </w:tc>
      </w:tr>
      <w:tr w14:paraId="37816538">
        <w:tblPrEx>
          <w:tblCellMar>
            <w:top w:w="0" w:type="dxa"/>
            <w:left w:w="108" w:type="dxa"/>
            <w:bottom w:w="0" w:type="dxa"/>
            <w:right w:w="108" w:type="dxa"/>
          </w:tblCellMar>
        </w:tblPrEx>
        <w:trPr>
          <w:wBefore w:w="0" w:type="dxa"/>
          <w:wAfter w:w="0" w:type="dxa"/>
          <w:trHeight w:val="495" w:hRule="atLeast"/>
        </w:trPr>
        <w:tc>
          <w:tcPr>
            <w:tcW w:w="2089" w:type="dxa"/>
            <w:tcBorders>
              <w:top w:val="nil"/>
              <w:left w:val="single" w:color="auto" w:sz="4" w:space="0"/>
              <w:bottom w:val="single" w:color="auto" w:sz="4" w:space="0"/>
              <w:right w:val="single" w:color="auto" w:sz="4" w:space="0"/>
            </w:tcBorders>
            <w:noWrap/>
            <w:vAlign w:val="center"/>
          </w:tcPr>
          <w:p w14:paraId="5DA0A81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项目管理</w:t>
            </w:r>
          </w:p>
        </w:tc>
        <w:tc>
          <w:tcPr>
            <w:tcW w:w="2090" w:type="dxa"/>
            <w:tcBorders>
              <w:top w:val="nil"/>
              <w:left w:val="nil"/>
              <w:bottom w:val="single" w:color="auto" w:sz="4" w:space="0"/>
              <w:right w:val="single" w:color="auto" w:sz="4" w:space="0"/>
            </w:tcBorders>
            <w:noWrap/>
            <w:vAlign w:val="center"/>
          </w:tcPr>
          <w:p w14:paraId="35CB997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r>
              <w:rPr>
                <w:rFonts w:ascii="仿宋_GB2312" w:hAnsi="仿宋_GB2312" w:eastAsia="仿宋_GB2312" w:cs="仿宋_GB2312"/>
                <w:kern w:val="0"/>
                <w:szCs w:val="21"/>
              </w:rPr>
              <w:t>.00</w:t>
            </w:r>
          </w:p>
        </w:tc>
        <w:tc>
          <w:tcPr>
            <w:tcW w:w="2090" w:type="dxa"/>
            <w:tcBorders>
              <w:top w:val="nil"/>
              <w:left w:val="nil"/>
              <w:bottom w:val="single" w:color="auto" w:sz="4" w:space="0"/>
              <w:right w:val="single" w:color="auto" w:sz="4" w:space="0"/>
            </w:tcBorders>
            <w:noWrap/>
            <w:vAlign w:val="center"/>
          </w:tcPr>
          <w:p w14:paraId="130A110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w:t>
            </w:r>
            <w:r>
              <w:rPr>
                <w:rFonts w:ascii="仿宋_GB2312" w:hAnsi="仿宋_GB2312" w:eastAsia="仿宋_GB2312" w:cs="仿宋_GB2312"/>
                <w:kern w:val="0"/>
                <w:szCs w:val="21"/>
              </w:rPr>
              <w:t>.00</w:t>
            </w:r>
          </w:p>
        </w:tc>
        <w:tc>
          <w:tcPr>
            <w:tcW w:w="2090" w:type="dxa"/>
            <w:tcBorders>
              <w:top w:val="nil"/>
              <w:left w:val="nil"/>
              <w:bottom w:val="single" w:color="auto" w:sz="4" w:space="0"/>
              <w:right w:val="single" w:color="auto" w:sz="4" w:space="0"/>
            </w:tcBorders>
            <w:noWrap/>
            <w:vAlign w:val="center"/>
          </w:tcPr>
          <w:p w14:paraId="15BD861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90.00%</w:t>
            </w:r>
          </w:p>
        </w:tc>
      </w:tr>
      <w:tr w14:paraId="2150191F">
        <w:tblPrEx>
          <w:tblCellMar>
            <w:top w:w="0" w:type="dxa"/>
            <w:left w:w="108" w:type="dxa"/>
            <w:bottom w:w="0" w:type="dxa"/>
            <w:right w:w="108" w:type="dxa"/>
          </w:tblCellMar>
        </w:tblPrEx>
        <w:trPr>
          <w:wBefore w:w="0" w:type="dxa"/>
          <w:wAfter w:w="0" w:type="dxa"/>
          <w:trHeight w:val="495" w:hRule="atLeast"/>
        </w:trPr>
        <w:tc>
          <w:tcPr>
            <w:tcW w:w="2089" w:type="dxa"/>
            <w:tcBorders>
              <w:top w:val="nil"/>
              <w:left w:val="single" w:color="auto" w:sz="4" w:space="0"/>
              <w:bottom w:val="single" w:color="auto" w:sz="4" w:space="0"/>
              <w:right w:val="single" w:color="auto" w:sz="4" w:space="0"/>
            </w:tcBorders>
            <w:noWrap/>
            <w:vAlign w:val="center"/>
          </w:tcPr>
          <w:p w14:paraId="6F9BD90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项目绩效</w:t>
            </w:r>
          </w:p>
        </w:tc>
        <w:tc>
          <w:tcPr>
            <w:tcW w:w="2090" w:type="dxa"/>
            <w:tcBorders>
              <w:top w:val="nil"/>
              <w:left w:val="nil"/>
              <w:bottom w:val="single" w:color="auto" w:sz="4" w:space="0"/>
              <w:right w:val="single" w:color="auto" w:sz="4" w:space="0"/>
            </w:tcBorders>
            <w:noWrap/>
            <w:vAlign w:val="center"/>
          </w:tcPr>
          <w:p w14:paraId="4CDC23E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r>
              <w:rPr>
                <w:rFonts w:ascii="仿宋_GB2312" w:hAnsi="仿宋_GB2312" w:eastAsia="仿宋_GB2312" w:cs="仿宋_GB2312"/>
                <w:kern w:val="0"/>
                <w:szCs w:val="21"/>
              </w:rPr>
              <w:t>.00</w:t>
            </w:r>
          </w:p>
        </w:tc>
        <w:tc>
          <w:tcPr>
            <w:tcW w:w="2090" w:type="dxa"/>
            <w:tcBorders>
              <w:top w:val="nil"/>
              <w:left w:val="nil"/>
              <w:bottom w:val="single" w:color="auto" w:sz="4" w:space="0"/>
              <w:right w:val="single" w:color="auto" w:sz="4" w:space="0"/>
            </w:tcBorders>
            <w:noWrap/>
            <w:vAlign w:val="center"/>
          </w:tcPr>
          <w:p w14:paraId="1B16659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18.5</w:t>
            </w:r>
            <w:r>
              <w:rPr>
                <w:rFonts w:ascii="仿宋_GB2312" w:hAnsi="仿宋_GB2312" w:eastAsia="仿宋_GB2312" w:cs="仿宋_GB2312"/>
                <w:kern w:val="0"/>
                <w:szCs w:val="21"/>
              </w:rPr>
              <w:t>0</w:t>
            </w:r>
          </w:p>
        </w:tc>
        <w:tc>
          <w:tcPr>
            <w:tcW w:w="2090" w:type="dxa"/>
            <w:tcBorders>
              <w:top w:val="nil"/>
              <w:left w:val="nil"/>
              <w:bottom w:val="single" w:color="auto" w:sz="4" w:space="0"/>
              <w:right w:val="single" w:color="auto" w:sz="4" w:space="0"/>
            </w:tcBorders>
            <w:noWrap/>
            <w:vAlign w:val="center"/>
          </w:tcPr>
          <w:p w14:paraId="4D5E88D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92.50%</w:t>
            </w:r>
          </w:p>
        </w:tc>
      </w:tr>
      <w:tr w14:paraId="33AE452A">
        <w:tblPrEx>
          <w:tblCellMar>
            <w:top w:w="0" w:type="dxa"/>
            <w:left w:w="108" w:type="dxa"/>
            <w:bottom w:w="0" w:type="dxa"/>
            <w:right w:w="108" w:type="dxa"/>
          </w:tblCellMar>
        </w:tblPrEx>
        <w:trPr>
          <w:wBefore w:w="0" w:type="dxa"/>
          <w:wAfter w:w="0" w:type="dxa"/>
          <w:trHeight w:val="495" w:hRule="atLeast"/>
        </w:trPr>
        <w:tc>
          <w:tcPr>
            <w:tcW w:w="2089" w:type="dxa"/>
            <w:tcBorders>
              <w:top w:val="nil"/>
              <w:left w:val="single" w:color="auto" w:sz="4" w:space="0"/>
              <w:bottom w:val="single" w:color="auto" w:sz="4" w:space="0"/>
              <w:right w:val="single" w:color="auto" w:sz="4" w:space="0"/>
            </w:tcBorders>
            <w:noWrap/>
            <w:vAlign w:val="center"/>
          </w:tcPr>
          <w:p w14:paraId="3AE51C9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2090" w:type="dxa"/>
            <w:tcBorders>
              <w:top w:val="nil"/>
              <w:left w:val="nil"/>
              <w:bottom w:val="single" w:color="auto" w:sz="4" w:space="0"/>
              <w:right w:val="single" w:color="auto" w:sz="4" w:space="0"/>
            </w:tcBorders>
            <w:noWrap/>
            <w:vAlign w:val="center"/>
          </w:tcPr>
          <w:p w14:paraId="1BAE9D7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r>
              <w:rPr>
                <w:rFonts w:ascii="仿宋_GB2312" w:hAnsi="仿宋_GB2312" w:eastAsia="仿宋_GB2312" w:cs="仿宋_GB2312"/>
                <w:kern w:val="0"/>
                <w:szCs w:val="21"/>
              </w:rPr>
              <w:t>.00</w:t>
            </w:r>
          </w:p>
        </w:tc>
        <w:tc>
          <w:tcPr>
            <w:tcW w:w="2090" w:type="dxa"/>
            <w:tcBorders>
              <w:top w:val="nil"/>
              <w:left w:val="nil"/>
              <w:bottom w:val="single" w:color="auto" w:sz="4" w:space="0"/>
              <w:right w:val="single" w:color="auto" w:sz="4" w:space="0"/>
            </w:tcBorders>
            <w:noWrap/>
            <w:vAlign w:val="center"/>
          </w:tcPr>
          <w:p w14:paraId="67B4348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89.</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5</w:t>
            </w:r>
          </w:p>
        </w:tc>
        <w:tc>
          <w:tcPr>
            <w:tcW w:w="2090" w:type="dxa"/>
            <w:tcBorders>
              <w:top w:val="nil"/>
              <w:left w:val="nil"/>
              <w:bottom w:val="single" w:color="auto" w:sz="4" w:space="0"/>
              <w:right w:val="single" w:color="auto" w:sz="4" w:space="0"/>
            </w:tcBorders>
            <w:noWrap/>
            <w:vAlign w:val="center"/>
          </w:tcPr>
          <w:p w14:paraId="227DC24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89.</w:t>
            </w:r>
            <w:r>
              <w:rPr>
                <w:rFonts w:ascii="仿宋_GB2312" w:hAnsi="仿宋_GB2312" w:eastAsia="仿宋_GB2312" w:cs="仿宋_GB2312"/>
                <w:kern w:val="0"/>
                <w:szCs w:val="21"/>
              </w:rPr>
              <w:t>25</w:t>
            </w:r>
            <w:r>
              <w:rPr>
                <w:rFonts w:hint="eastAsia" w:ascii="仿宋_GB2312" w:hAnsi="仿宋_GB2312" w:eastAsia="仿宋_GB2312" w:cs="仿宋_GB2312"/>
                <w:kern w:val="0"/>
                <w:szCs w:val="21"/>
              </w:rPr>
              <w:t>%</w:t>
            </w:r>
          </w:p>
        </w:tc>
      </w:tr>
    </w:tbl>
    <w:p w14:paraId="737AF0E9">
      <w:pPr>
        <w:ind w:firstLine="560" w:firstLineChars="200"/>
        <w:rPr>
          <w:rFonts w:ascii="仿宋_GB2312" w:hAnsi="宋体" w:eastAsia="仿宋_GB2312"/>
          <w:sz w:val="28"/>
          <w:szCs w:val="28"/>
        </w:rPr>
      </w:pPr>
      <w:r>
        <w:rPr>
          <w:rFonts w:hint="eastAsia" w:ascii="仿宋_GB2312" w:hAnsi="宋体" w:eastAsia="仿宋_GB2312"/>
          <w:sz w:val="28"/>
          <w:szCs w:val="28"/>
        </w:rPr>
        <w:t>从项目决策上看：项目基于《关于进一步加强土地巡查工作的实施方案》（沪规土资〔2012〕1025号）和《闵行区人民政府办公室抄告单》（闵府抄〔2013〕325号）等文件精神设立、与部门职责关联度高。项目预算按照人员成本编制不够科学合理。</w:t>
      </w:r>
    </w:p>
    <w:p w14:paraId="26FC4806">
      <w:pPr>
        <w:ind w:firstLine="560" w:firstLineChars="200"/>
        <w:rPr>
          <w:rFonts w:ascii="仿宋_GB2312" w:hAnsi="宋体" w:eastAsia="仿宋_GB2312"/>
          <w:sz w:val="28"/>
          <w:szCs w:val="28"/>
        </w:rPr>
      </w:pPr>
      <w:r>
        <w:rPr>
          <w:rFonts w:hint="eastAsia" w:ascii="仿宋_GB2312" w:hAnsi="宋体" w:eastAsia="仿宋_GB2312"/>
          <w:sz w:val="28"/>
          <w:szCs w:val="28"/>
        </w:rPr>
        <w:t>从项目管理上看：本项目业务方面已具备实施方案、考核管理办法等业务管理制度，工作计划内容完整、时间节点明确，与项目实施流程契合度较高；财务方面具有付款审批制度、专款专用制度、专项资金管理制度、项目结算制度等财务管理制度，制度内容基本健全。但是中标单位与实际服务供应商不一致，投标文件人员清单和实际服务人员不一致，项目验收机制存在进一步完善的空间。</w:t>
      </w:r>
      <w:r>
        <w:rPr>
          <w:rFonts w:ascii="仿宋_GB2312" w:hAnsi="宋体" w:eastAsia="仿宋_GB2312"/>
          <w:sz w:val="28"/>
          <w:szCs w:val="28"/>
        </w:rPr>
        <w:t xml:space="preserve"> </w:t>
      </w:r>
    </w:p>
    <w:p w14:paraId="0E601608">
      <w:pPr>
        <w:ind w:firstLine="560" w:firstLineChars="200"/>
        <w:rPr>
          <w:rFonts w:ascii="仿宋_GB2312" w:hAnsi="宋体" w:eastAsia="仿宋_GB2312"/>
          <w:sz w:val="28"/>
          <w:szCs w:val="28"/>
        </w:rPr>
      </w:pPr>
      <w:r>
        <w:rPr>
          <w:rFonts w:hint="eastAsia" w:ascii="仿宋_GB2312" w:hAnsi="宋体" w:eastAsia="仿宋_GB2312"/>
          <w:sz w:val="28"/>
          <w:szCs w:val="28"/>
        </w:rPr>
        <w:t>从项目绩效上看：依目标管理要求从产出、效果、影响力方面设立了指标，标杆值的确立基本合理，但影响力指标仍需完善，补充对于人员管理培训、结果运用的绩效评价，另外，满意度指标中原指标相关科室满意度不够准确，应改为联动部门满意度较为合理。</w:t>
      </w:r>
    </w:p>
    <w:p w14:paraId="7CF8AD9F">
      <w:pPr>
        <w:ind w:firstLine="594" w:firstLineChars="198"/>
        <w:outlineLvl w:val="0"/>
        <w:rPr>
          <w:rFonts w:hint="eastAsia" w:ascii="仿宋_GB2312" w:hAnsi="宋体" w:eastAsia="仿宋_GB2312"/>
          <w:sz w:val="28"/>
          <w:szCs w:val="28"/>
        </w:rPr>
      </w:pPr>
      <w:bookmarkStart w:id="23" w:name="四、项目评审意见"/>
      <w:bookmarkStart w:id="24" w:name="_Toc119314425"/>
      <w:r>
        <w:rPr>
          <w:rFonts w:hint="eastAsia" w:ascii="黑体" w:hAnsi="黑体" w:eastAsia="黑体"/>
          <w:sz w:val="30"/>
          <w:szCs w:val="30"/>
        </w:rPr>
        <w:t>三、项目</w:t>
      </w:r>
      <w:bookmarkEnd w:id="23"/>
      <w:r>
        <w:rPr>
          <w:rFonts w:hint="eastAsia" w:ascii="黑体" w:hAnsi="黑体" w:eastAsia="黑体"/>
          <w:sz w:val="30"/>
          <w:szCs w:val="30"/>
        </w:rPr>
        <w:t>存在问题与改进建议</w:t>
      </w:r>
      <w:bookmarkEnd w:id="24"/>
    </w:p>
    <w:p w14:paraId="3B3ADE74">
      <w:pPr>
        <w:ind w:firstLine="562" w:firstLineChars="200"/>
        <w:rPr>
          <w:rFonts w:ascii="仿宋_GB2312" w:hAnsi="宋体" w:eastAsia="仿宋_GB2312"/>
          <w:b/>
          <w:bCs/>
          <w:sz w:val="28"/>
          <w:szCs w:val="28"/>
        </w:rPr>
      </w:pPr>
      <w:bookmarkStart w:id="25" w:name="_Toc28570"/>
      <w:bookmarkStart w:id="26" w:name="_Toc71894552"/>
      <w:r>
        <w:rPr>
          <w:rFonts w:hint="eastAsia" w:ascii="仿宋_GB2312" w:hAnsi="宋体" w:eastAsia="仿宋_GB2312"/>
          <w:b/>
          <w:bCs/>
          <w:sz w:val="28"/>
          <w:szCs w:val="28"/>
        </w:rPr>
        <w:t>（一）问题：项目预算编制缺乏科学性、预算编制方法不够合理</w:t>
      </w:r>
    </w:p>
    <w:p w14:paraId="58941300">
      <w:pPr>
        <w:ind w:firstLine="560" w:firstLineChars="200"/>
        <w:rPr>
          <w:rFonts w:ascii="仿宋_GB2312" w:hAnsi="宋体" w:eastAsia="仿宋_GB2312"/>
          <w:sz w:val="28"/>
          <w:szCs w:val="28"/>
        </w:rPr>
      </w:pPr>
      <w:r>
        <w:rPr>
          <w:rFonts w:hint="eastAsia" w:ascii="仿宋_GB2312" w:hAnsi="宋体" w:eastAsia="仿宋_GB2312"/>
          <w:sz w:val="28"/>
          <w:szCs w:val="28"/>
        </w:rPr>
        <w:t>区规划资源局提供的2023年合同预算金额为</w:t>
      </w:r>
      <w:r>
        <w:rPr>
          <w:rFonts w:ascii="仿宋_GB2312" w:hAnsi="宋体" w:eastAsia="仿宋_GB2312"/>
          <w:sz w:val="28"/>
          <w:szCs w:val="28"/>
        </w:rPr>
        <w:t>322</w:t>
      </w:r>
      <w:r>
        <w:rPr>
          <w:rFonts w:hint="eastAsia" w:ascii="仿宋_GB2312" w:hAnsi="宋体" w:eastAsia="仿宋_GB2312"/>
          <w:sz w:val="28"/>
          <w:szCs w:val="28"/>
        </w:rPr>
        <w:t>.</w:t>
      </w:r>
      <w:r>
        <w:rPr>
          <w:rFonts w:ascii="仿宋_GB2312" w:hAnsi="宋体" w:eastAsia="仿宋_GB2312"/>
          <w:sz w:val="28"/>
          <w:szCs w:val="28"/>
        </w:rPr>
        <w:t>75</w:t>
      </w:r>
      <w:r>
        <w:rPr>
          <w:rFonts w:hint="eastAsia" w:ascii="仿宋_GB2312" w:hAnsi="宋体" w:eastAsia="仿宋_GB2312"/>
          <w:sz w:val="28"/>
          <w:szCs w:val="28"/>
        </w:rPr>
        <w:t>万元、折合人均成本</w:t>
      </w:r>
      <w:r>
        <w:rPr>
          <w:rFonts w:ascii="仿宋_GB2312" w:hAnsi="宋体" w:eastAsia="仿宋_GB2312"/>
          <w:sz w:val="28"/>
          <w:szCs w:val="28"/>
        </w:rPr>
        <w:t>10.41</w:t>
      </w:r>
      <w:r>
        <w:rPr>
          <w:rFonts w:hint="eastAsia" w:ascii="仿宋_GB2312" w:hAnsi="宋体" w:eastAsia="仿宋_GB2312"/>
          <w:sz w:val="28"/>
          <w:szCs w:val="28"/>
        </w:rPr>
        <w:t>万元</w:t>
      </w:r>
      <w:r>
        <w:rPr>
          <w:rFonts w:hint="eastAsia" w:ascii="仿宋_GB2312" w:hAnsi="宋体" w:eastAsia="仿宋_GB2312"/>
          <w:bCs/>
          <w:sz w:val="28"/>
          <w:szCs w:val="28"/>
        </w:rPr>
        <w:t>/年</w:t>
      </w:r>
      <w:r>
        <w:rPr>
          <w:rFonts w:hint="eastAsia" w:ascii="仿宋_GB2312" w:hAnsi="宋体" w:eastAsia="仿宋_GB2312"/>
          <w:sz w:val="28"/>
          <w:szCs w:val="28"/>
        </w:rPr>
        <w:t>，</w:t>
      </w:r>
      <w:r>
        <w:rPr>
          <w:rFonts w:hint="eastAsia" w:ascii="仿宋_GB2312" w:hAnsi="宋体" w:eastAsia="仿宋_GB2312"/>
          <w:bCs/>
          <w:sz w:val="28"/>
          <w:szCs w:val="28"/>
        </w:rPr>
        <w:t>与其他区县近年人均成本平均数8.78万元/年、成本定额测算的人均成本7.94万元/年相比，处于较高水平；</w:t>
      </w:r>
      <w:r>
        <w:rPr>
          <w:rFonts w:hint="eastAsia" w:ascii="仿宋_GB2312" w:hAnsi="宋体" w:eastAsia="仿宋_GB2312"/>
          <w:sz w:val="28"/>
          <w:szCs w:val="28"/>
        </w:rPr>
        <w:t>与服务供应商实际成本相比，存在一定偏差，如巡查人员、交通补助等；另外，手机按2年折旧安排预算、电脑按3年折旧安排预算，与实际资产折旧情况存在偏差。</w:t>
      </w:r>
    </w:p>
    <w:p w14:paraId="303B40D9">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建议：采用成本定额法，按照购买服务事项编制预算</w:t>
      </w:r>
    </w:p>
    <w:p w14:paraId="1FEE5A8D">
      <w:pPr>
        <w:ind w:firstLine="560" w:firstLineChars="200"/>
        <w:rPr>
          <w:rFonts w:ascii="仿宋_GB2312" w:hAnsi="宋体" w:eastAsia="仿宋_GB2312"/>
          <w:sz w:val="28"/>
          <w:szCs w:val="28"/>
        </w:rPr>
      </w:pPr>
      <w:r>
        <w:rPr>
          <w:rFonts w:hint="eastAsia" w:ascii="仿宋_GB2312" w:hAnsi="宋体" w:eastAsia="仿宋_GB2312"/>
          <w:sz w:val="28"/>
          <w:szCs w:val="28"/>
        </w:rPr>
        <w:t>建议项目单位细化工作内容，并根据工作内容和相关标准按照事项进行预算编制，通过对项目工作内容的分解，结合实际工作量，参照土地调查等类似工作的成本定额编制预算，改进预算编制方法，提高预算编制科学性。</w:t>
      </w:r>
    </w:p>
    <w:p w14:paraId="292A09CB">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（二）问题：实际提供服务单位与中标单位不一致</w:t>
      </w:r>
    </w:p>
    <w:p w14:paraId="193D5706">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上海泓诚测绘服务有限公司自2014年成为本项目服务供应商后，为便于人员管理，专门成立了一家名为“上海吾鑫信息技术有限公司”的全资子公司，31名土地巡查员及1名管理人员均为上海吾鑫信息技术有限公司的员工；而投标文件中未提及该事项，且所附的“针对本项目拟委派人员情况汇总表”中的31名人员，均系上海泓诚测绘服务有限公司员工，并非实际提供土地巡查服务的员工；区规划资源局也没有提供书面同意上海泓诚测绘服务有限公司将土地巡查服务转包的声明。</w:t>
      </w:r>
    </w:p>
    <w:p w14:paraId="05F30E29">
      <w:pPr>
        <w:ind w:firstLine="562" w:firstLineChars="200"/>
        <w:rPr>
          <w:rFonts w:ascii="仿宋_GB2312" w:hAnsi="宋体" w:eastAsia="仿宋_GB2312"/>
          <w:b/>
          <w:sz w:val="28"/>
          <w:szCs w:val="28"/>
        </w:rPr>
      </w:pPr>
      <w:r>
        <w:rPr>
          <w:rFonts w:hint="eastAsia" w:ascii="仿宋_GB2312" w:hAnsi="宋体" w:eastAsia="仿宋_GB2312"/>
          <w:b/>
          <w:sz w:val="28"/>
          <w:szCs w:val="28"/>
        </w:rPr>
        <w:t>建议：加强对服务供应商的管理，完善招标管理和合同管理</w:t>
      </w:r>
    </w:p>
    <w:p w14:paraId="14CB9C3D">
      <w:pPr>
        <w:ind w:firstLine="560" w:firstLineChars="200"/>
        <w:rPr>
          <w:rFonts w:ascii="仿宋_GB2312" w:hAnsi="宋体" w:eastAsia="仿宋_GB2312"/>
          <w:bCs/>
          <w:sz w:val="28"/>
          <w:szCs w:val="28"/>
        </w:rPr>
      </w:pPr>
      <w:r>
        <w:rPr>
          <w:rFonts w:hint="eastAsia" w:ascii="仿宋_GB2312" w:hAnsi="宋体" w:eastAsia="仿宋_GB2312"/>
          <w:bCs/>
          <w:sz w:val="28"/>
          <w:szCs w:val="28"/>
        </w:rPr>
        <w:t xml:space="preserve">建议区规划资源局与中标单位就该事项进行沟通，要求中标单位严格按照政府采购和合同约定的要求提供服务，避免中标单位与实际提供服务方不一致的情况。 </w:t>
      </w:r>
    </w:p>
    <w:p w14:paraId="313D856C">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（三）问题：项目验收制度有待完善，验收标准不明确</w:t>
      </w:r>
      <w:r>
        <w:rPr>
          <w:rFonts w:ascii="仿宋_GB2312" w:hAnsi="宋体" w:eastAsia="仿宋_GB2312"/>
          <w:b/>
          <w:bCs/>
          <w:sz w:val="28"/>
          <w:szCs w:val="28"/>
        </w:rPr>
        <w:t xml:space="preserve"> </w:t>
      </w:r>
    </w:p>
    <w:p w14:paraId="0884453D">
      <w:pPr>
        <w:ind w:firstLine="560" w:firstLineChars="200"/>
        <w:rPr>
          <w:rFonts w:ascii="仿宋_GB2312" w:hAnsi="宋体" w:eastAsia="仿宋_GB2312"/>
          <w:bCs/>
          <w:sz w:val="28"/>
          <w:szCs w:val="28"/>
        </w:rPr>
      </w:pPr>
      <w:r>
        <w:rPr>
          <w:rFonts w:hint="eastAsia" w:ascii="仿宋_GB2312" w:hAnsi="宋体" w:eastAsia="仿宋_GB2312"/>
          <w:bCs/>
          <w:sz w:val="28"/>
          <w:szCs w:val="28"/>
        </w:rPr>
        <w:t>区规划资源局的现行验收机制是服务周期结束后，由服务单位出具验收报告，区规划资源局在验收报告的基础上出具验收意见，但未细化验收内容和考核验收标准，验收制度有待进一步完善。</w:t>
      </w:r>
    </w:p>
    <w:p w14:paraId="16AD01AA">
      <w:pPr>
        <w:ind w:firstLine="562" w:firstLineChars="200"/>
        <w:rPr>
          <w:rFonts w:ascii="仿宋_GB2312" w:hAnsi="宋体" w:eastAsia="仿宋_GB2312"/>
          <w:b/>
          <w:sz w:val="28"/>
          <w:szCs w:val="28"/>
        </w:rPr>
      </w:pPr>
      <w:r>
        <w:rPr>
          <w:rFonts w:hint="eastAsia" w:ascii="仿宋_GB2312" w:hAnsi="宋体" w:eastAsia="仿宋_GB2312"/>
          <w:b/>
          <w:sz w:val="28"/>
          <w:szCs w:val="28"/>
        </w:rPr>
        <w:t>建议：完善验收制度，明确验收内容和标准</w:t>
      </w:r>
    </w:p>
    <w:p w14:paraId="6C14E268">
      <w:pPr>
        <w:ind w:firstLine="560" w:firstLineChars="200"/>
        <w:rPr>
          <w:rFonts w:ascii="仿宋_GB2312" w:hAnsi="宋体" w:eastAsia="仿宋_GB2312"/>
          <w:sz w:val="28"/>
          <w:szCs w:val="28"/>
        </w:rPr>
      </w:pPr>
      <w:r>
        <w:rPr>
          <w:rFonts w:hint="eastAsia" w:ascii="仿宋_GB2312" w:hAnsi="宋体" w:eastAsia="仿宋_GB2312"/>
          <w:bCs/>
          <w:sz w:val="28"/>
          <w:szCs w:val="28"/>
        </w:rPr>
        <w:t>建议在年末验收时参照巡查工作的重点任务进行考核评价，明确考核验收的标准，完善验收制度，督促服务单位进一步提升</w:t>
      </w:r>
      <w:r>
        <w:rPr>
          <w:rFonts w:hint="eastAsia" w:ascii="仿宋_GB2312" w:hAnsi="宋体" w:eastAsia="仿宋_GB2312"/>
          <w:sz w:val="28"/>
          <w:szCs w:val="28"/>
        </w:rPr>
        <w:t xml:space="preserve">服务品质。 </w:t>
      </w:r>
    </w:p>
    <w:p w14:paraId="2346372A">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（四）问题：项目与城乡动态监测项目存在工作重叠，整合度不足</w:t>
      </w:r>
    </w:p>
    <w:p w14:paraId="14C2B73D">
      <w:pPr>
        <w:ind w:firstLine="560" w:firstLineChars="200"/>
        <w:rPr>
          <w:rFonts w:ascii="仿宋_GB2312" w:hAnsi="宋体" w:eastAsia="仿宋_GB2312"/>
          <w:bCs/>
          <w:sz w:val="28"/>
          <w:szCs w:val="28"/>
        </w:rPr>
      </w:pPr>
      <w:r>
        <w:rPr>
          <w:rFonts w:hint="eastAsia" w:ascii="仿宋_GB2312" w:hAnsi="宋体" w:eastAsia="仿宋_GB2312"/>
          <w:bCs/>
          <w:sz w:val="28"/>
          <w:szCs w:val="28"/>
        </w:rPr>
        <w:t>区规划资源局2017年设立城乡动态监测项目，利用无人机等高科技手段进行动态监测，与本项目实施目标基本一致，但本项目自2014年实施至今，没有根据过去工作经验和工作手段的变化，进行资源整合、调整管理模式和巡查分区设置，在巡查成果运用、</w:t>
      </w:r>
      <w:r>
        <w:rPr>
          <w:rFonts w:hint="eastAsia" w:ascii="仿宋_GB2312" w:hAnsi="宋体" w:eastAsia="仿宋_GB2312"/>
          <w:sz w:val="28"/>
          <w:szCs w:val="28"/>
        </w:rPr>
        <w:t>土地巡查人员管理</w:t>
      </w:r>
      <w:r>
        <w:rPr>
          <w:rFonts w:hint="eastAsia" w:ascii="仿宋_GB2312" w:hAnsi="宋体" w:eastAsia="仿宋_GB2312"/>
          <w:bCs/>
          <w:sz w:val="28"/>
          <w:szCs w:val="28"/>
        </w:rPr>
        <w:t>等方面有待整合</w:t>
      </w:r>
      <w:r>
        <w:rPr>
          <w:rFonts w:hint="eastAsia" w:ascii="仿宋_GB2312" w:hAnsi="宋体" w:eastAsia="仿宋_GB2312"/>
          <w:sz w:val="28"/>
          <w:szCs w:val="28"/>
        </w:rPr>
        <w:t>。</w:t>
      </w:r>
    </w:p>
    <w:p w14:paraId="309F3007">
      <w:pPr>
        <w:ind w:firstLine="562" w:firstLineChars="200"/>
        <w:rPr>
          <w:rFonts w:ascii="仿宋_GB2312" w:hAnsi="宋体" w:eastAsia="仿宋_GB2312"/>
          <w:b/>
          <w:sz w:val="28"/>
          <w:szCs w:val="28"/>
        </w:rPr>
      </w:pPr>
      <w:r>
        <w:rPr>
          <w:rFonts w:hint="eastAsia" w:ascii="仿宋_GB2312" w:hAnsi="宋体" w:eastAsia="仿宋_GB2312"/>
          <w:b/>
          <w:sz w:val="28"/>
          <w:szCs w:val="28"/>
        </w:rPr>
        <w:t>建议：加快整合现有资源，提高资金使用效率</w:t>
      </w:r>
      <w:r>
        <w:rPr>
          <w:rFonts w:ascii="仿宋_GB2312" w:hAnsi="宋体" w:eastAsia="仿宋_GB2312"/>
          <w:b/>
          <w:sz w:val="28"/>
          <w:szCs w:val="28"/>
        </w:rPr>
        <w:t xml:space="preserve"> </w:t>
      </w:r>
    </w:p>
    <w:p w14:paraId="7471175A">
      <w:pPr>
        <w:ind w:firstLine="560" w:firstLineChars="200"/>
        <w:rPr>
          <w:rFonts w:ascii="仿宋_GB2312" w:hAnsi="宋体" w:eastAsia="仿宋_GB2312"/>
          <w:sz w:val="28"/>
          <w:szCs w:val="28"/>
        </w:rPr>
      </w:pPr>
      <w:r>
        <w:rPr>
          <w:rFonts w:hint="eastAsia" w:ascii="仿宋_GB2312" w:hAnsi="宋体" w:eastAsia="仿宋_GB2312"/>
          <w:sz w:val="28"/>
          <w:szCs w:val="28"/>
        </w:rPr>
        <w:t>建议</w:t>
      </w:r>
      <w:r>
        <w:rPr>
          <w:rFonts w:hint="eastAsia" w:ascii="仿宋_GB2312" w:hAnsi="宋体" w:eastAsia="仿宋_GB2312"/>
          <w:bCs/>
          <w:sz w:val="28"/>
          <w:szCs w:val="28"/>
        </w:rPr>
        <w:t>区规划资源局</w:t>
      </w:r>
      <w:r>
        <w:rPr>
          <w:rFonts w:hint="eastAsia" w:ascii="仿宋_GB2312" w:hAnsi="宋体" w:eastAsia="仿宋_GB2312"/>
          <w:sz w:val="28"/>
          <w:szCs w:val="28"/>
        </w:rPr>
        <w:t>建立健全“巡查结果运用机制”，与城乡动态监测项目进一步加强资源整合，对同类工作进行分工合作，统筹工作内容，减少同类项目资金安排，更具有针对性地进行土地巡查，</w:t>
      </w:r>
      <w:r>
        <w:rPr>
          <w:rFonts w:hint="eastAsia" w:ascii="仿宋_GB2312" w:hAnsi="宋体" w:eastAsia="仿宋_GB2312"/>
          <w:bCs/>
          <w:sz w:val="28"/>
          <w:szCs w:val="28"/>
        </w:rPr>
        <w:t>有效节约财政资金</w:t>
      </w:r>
      <w:r>
        <w:rPr>
          <w:rFonts w:hint="eastAsia" w:ascii="仿宋_GB2312" w:hAnsi="宋体" w:eastAsia="仿宋_GB2312"/>
          <w:sz w:val="28"/>
          <w:szCs w:val="28"/>
        </w:rPr>
        <w:t>。</w:t>
      </w:r>
    </w:p>
    <w:bookmarkEnd w:id="25"/>
    <w:bookmarkEnd w:id="26"/>
    <w:p w14:paraId="3F0F8BC8">
      <w:pPr>
        <w:ind w:firstLine="594" w:firstLineChars="198"/>
        <w:outlineLvl w:val="0"/>
        <w:rPr>
          <w:rFonts w:hint="eastAsia" w:ascii="黑体" w:hAnsi="黑体" w:eastAsia="黑体"/>
          <w:sz w:val="30"/>
          <w:szCs w:val="30"/>
        </w:rPr>
      </w:pPr>
      <w:bookmarkStart w:id="27" w:name="五、项目改进建议"/>
      <w:bookmarkStart w:id="28" w:name="_Toc119314426"/>
      <w:r>
        <w:rPr>
          <w:rFonts w:hint="eastAsia" w:ascii="黑体" w:hAnsi="黑体" w:eastAsia="黑体"/>
          <w:sz w:val="30"/>
          <w:szCs w:val="30"/>
        </w:rPr>
        <w:t>四、项目</w:t>
      </w:r>
      <w:bookmarkEnd w:id="27"/>
      <w:r>
        <w:rPr>
          <w:rFonts w:hint="eastAsia" w:ascii="黑体" w:hAnsi="黑体" w:eastAsia="黑体"/>
          <w:sz w:val="30"/>
          <w:szCs w:val="30"/>
        </w:rPr>
        <w:t>预算审核意见</w:t>
      </w:r>
      <w:bookmarkEnd w:id="28"/>
    </w:p>
    <w:p w14:paraId="2AD95928">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预算申报金额</w:t>
      </w:r>
      <w:r>
        <w:rPr>
          <w:rFonts w:ascii="仿宋_GB2312" w:hAnsi="宋体" w:eastAsia="仿宋_GB2312"/>
          <w:b/>
          <w:bCs/>
          <w:sz w:val="28"/>
          <w:szCs w:val="28"/>
        </w:rPr>
        <w:t>3,075,219.00</w:t>
      </w:r>
      <w:r>
        <w:rPr>
          <w:rFonts w:hint="eastAsia" w:ascii="仿宋_GB2312" w:hAnsi="宋体" w:eastAsia="仿宋_GB2312"/>
          <w:b/>
          <w:bCs/>
          <w:sz w:val="28"/>
          <w:szCs w:val="28"/>
        </w:rPr>
        <w:t>元，审核金额</w:t>
      </w:r>
      <w:r>
        <w:rPr>
          <w:rFonts w:ascii="仿宋_GB2312" w:hAnsi="宋体" w:eastAsia="仿宋_GB2312"/>
          <w:b/>
          <w:bCs/>
          <w:sz w:val="28"/>
          <w:szCs w:val="28"/>
        </w:rPr>
        <w:t>2,676,866.74</w:t>
      </w:r>
      <w:r>
        <w:rPr>
          <w:rFonts w:hint="eastAsia" w:ascii="仿宋_GB2312" w:hAnsi="宋体" w:eastAsia="仿宋_GB2312"/>
          <w:b/>
          <w:bCs/>
          <w:sz w:val="28"/>
          <w:szCs w:val="28"/>
        </w:rPr>
        <w:t>元，核减金额</w:t>
      </w:r>
      <w:r>
        <w:rPr>
          <w:rFonts w:ascii="仿宋_GB2312" w:hAnsi="宋体" w:eastAsia="仿宋_GB2312"/>
          <w:b/>
          <w:bCs/>
          <w:sz w:val="28"/>
          <w:szCs w:val="28"/>
        </w:rPr>
        <w:t>398,352.26</w:t>
      </w:r>
      <w:r>
        <w:rPr>
          <w:rFonts w:hint="eastAsia" w:ascii="仿宋_GB2312" w:hAnsi="宋体" w:eastAsia="仿宋_GB2312"/>
          <w:b/>
          <w:bCs/>
          <w:sz w:val="28"/>
          <w:szCs w:val="28"/>
        </w:rPr>
        <w:t>元，核减率</w:t>
      </w:r>
      <w:r>
        <w:rPr>
          <w:rFonts w:ascii="仿宋_GB2312" w:hAnsi="宋体" w:eastAsia="仿宋_GB2312"/>
          <w:b/>
          <w:bCs/>
          <w:sz w:val="28"/>
          <w:szCs w:val="28"/>
        </w:rPr>
        <w:t>12.95%</w:t>
      </w:r>
      <w:r>
        <w:rPr>
          <w:rFonts w:hint="eastAsia" w:ascii="仿宋_GB2312" w:hAnsi="宋体" w:eastAsia="仿宋_GB2312"/>
          <w:b/>
          <w:bCs/>
          <w:sz w:val="28"/>
          <w:szCs w:val="28"/>
        </w:rPr>
        <w:t>，具体审核内容如下：</w:t>
      </w:r>
    </w:p>
    <w:p w14:paraId="7A271E67">
      <w:pPr>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023</w:t>
      </w:r>
      <w:r>
        <w:rPr>
          <w:rFonts w:hint="eastAsia" w:ascii="仿宋_GB2312" w:hAnsi="宋体" w:eastAsia="仿宋_GB2312"/>
          <w:sz w:val="28"/>
          <w:szCs w:val="28"/>
        </w:rPr>
        <w:t>年度预算由2022年合同尾款和2023年合同预付款（50%部分）两部分构成，</w:t>
      </w:r>
      <w:r>
        <w:rPr>
          <w:rFonts w:hint="eastAsia" w:ascii="仿宋_GB2312" w:hAnsi="宋体" w:eastAsia="仿宋_GB2312"/>
          <w:bCs/>
          <w:sz w:val="28"/>
          <w:szCs w:val="28"/>
        </w:rPr>
        <w:t>本次预算审核</w:t>
      </w:r>
      <w:r>
        <w:rPr>
          <w:rFonts w:hint="eastAsia" w:ascii="仿宋_GB2312" w:hAnsi="宋体" w:eastAsia="仿宋_GB2312"/>
          <w:sz w:val="28"/>
          <w:szCs w:val="28"/>
        </w:rPr>
        <w:t>主要针对2023年合同预付款部分开展，考虑到2023年合同服务期为2023年8月-2024年7月，本次审核根据合同服务进度将预付款比例下调至45%。</w:t>
      </w:r>
    </w:p>
    <w:p w14:paraId="4FCE8052">
      <w:pPr>
        <w:ind w:firstLine="560" w:firstLineChars="200"/>
        <w:rPr>
          <w:rFonts w:ascii="仿宋_GB2312" w:hAnsi="宋体" w:eastAsia="仿宋_GB2312"/>
          <w:bCs/>
          <w:sz w:val="28"/>
          <w:szCs w:val="28"/>
        </w:rPr>
      </w:pPr>
      <w:r>
        <w:rPr>
          <w:rFonts w:hint="eastAsia" w:ascii="仿宋_GB2312" w:hAnsi="宋体" w:eastAsia="仿宋_GB2312"/>
          <w:bCs/>
          <w:sz w:val="28"/>
          <w:szCs w:val="28"/>
        </w:rPr>
        <w:t>本次预算审核将工作内容分为信息提取、野外调查巡视、数据建库和图件制作四部分、参照《县级国土调查生产成本定额》（征求意见稿）重新编制预算。</w:t>
      </w:r>
    </w:p>
    <w:p w14:paraId="2C5D12B1">
      <w:pPr>
        <w:ind w:firstLine="560" w:firstLineChars="200"/>
        <w:rPr>
          <w:rFonts w:ascii="仿宋_GB2312" w:hAnsi="宋体" w:eastAsia="仿宋_GB2312"/>
          <w:bCs/>
          <w:sz w:val="28"/>
          <w:szCs w:val="28"/>
        </w:rPr>
      </w:pPr>
      <w:r>
        <w:rPr>
          <w:rFonts w:hint="eastAsia" w:ascii="仿宋_GB2312" w:hAnsi="宋体" w:eastAsia="仿宋_GB2312"/>
          <w:bCs/>
          <w:sz w:val="28"/>
          <w:szCs w:val="28"/>
        </w:rPr>
        <w:t>因闵行区土地开发利用强度大，地块细碎，单位面积内地块数量多，且城郊结合部用地复杂，变化频繁，在闵行区辖域内作业难度大，按标准中V级难度确定；单位面积生产成本公式及V级生产单元（单位成本）如下：</w:t>
      </w:r>
    </w:p>
    <w:p w14:paraId="3738B508">
      <w:pPr>
        <w:ind w:firstLine="560" w:firstLineChars="200"/>
        <w:rPr>
          <w:rFonts w:ascii="仿宋_GB2312" w:hAnsi="宋体" w:eastAsia="仿宋_GB2312"/>
          <w:bCs/>
          <w:sz w:val="28"/>
          <w:szCs w:val="28"/>
        </w:rPr>
      </w:pPr>
      <w:r>
        <w:rPr>
          <w:rFonts w:hint="eastAsia" w:ascii="仿宋_GB2312" w:hAnsi="宋体" w:eastAsia="仿宋_GB2312"/>
          <w:bCs/>
          <w:sz w:val="28"/>
          <w:szCs w:val="28"/>
        </w:rPr>
        <w:t>单位面积生产成本=直接生产成本/0.84；</w:t>
      </w:r>
    </w:p>
    <w:p w14:paraId="3BFF069B">
      <w:pPr>
        <w:ind w:firstLine="560" w:firstLineChars="200"/>
        <w:rPr>
          <w:rFonts w:ascii="仿宋_GB2312" w:hAnsi="宋体" w:eastAsia="仿宋_GB2312"/>
          <w:bCs/>
          <w:sz w:val="28"/>
          <w:szCs w:val="28"/>
        </w:rPr>
      </w:pPr>
      <w:r>
        <w:rPr>
          <w:rFonts w:hint="eastAsia" w:ascii="仿宋_GB2312" w:hAnsi="宋体" w:eastAsia="仿宋_GB2312"/>
          <w:bCs/>
          <w:sz w:val="28"/>
          <w:szCs w:val="28"/>
        </w:rPr>
        <w:t>直接生产成本=生产阶段生产成本/0.8。</w:t>
      </w:r>
    </w:p>
    <w:p w14:paraId="07A6A14A">
      <w:pPr>
        <w:jc w:val="center"/>
        <w:rPr>
          <w:rFonts w:hint="eastAsia" w:ascii="仿宋_GB2312" w:hAnsi="宋体" w:eastAsia="仿宋_GB2312"/>
          <w:b/>
          <w:sz w:val="24"/>
        </w:rPr>
      </w:pPr>
      <w:r>
        <w:rPr>
          <w:rFonts w:ascii="仿宋_GB2312" w:hAnsi="宋体" w:eastAsia="仿宋_GB2312"/>
          <w:bCs/>
          <w:sz w:val="28"/>
          <w:szCs w:val="28"/>
        </w:rPr>
        <w:br w:type="page"/>
      </w:r>
      <w:r>
        <w:rPr>
          <w:rFonts w:hint="eastAsia" w:ascii="仿宋_GB2312" w:hAnsi="宋体" w:eastAsia="仿宋_GB2312"/>
          <w:b/>
          <w:sz w:val="24"/>
        </w:rPr>
        <w:t>表10</w:t>
      </w:r>
      <w:r>
        <w:rPr>
          <w:rFonts w:ascii="仿宋_GB2312" w:hAnsi="宋体" w:eastAsia="仿宋_GB2312"/>
          <w:b/>
          <w:sz w:val="24"/>
        </w:rPr>
        <w:t xml:space="preserve"> </w:t>
      </w:r>
      <w:r>
        <w:rPr>
          <w:rFonts w:hint="eastAsia" w:ascii="仿宋_GB2312" w:hAnsi="宋体" w:eastAsia="仿宋_GB2312"/>
          <w:b/>
          <w:sz w:val="24"/>
        </w:rPr>
        <w:t>县级国土调查单位面积生产成本定额表（V级）</w:t>
      </w:r>
    </w:p>
    <w:tbl>
      <w:tblPr>
        <w:tblStyle w:val="22"/>
        <w:tblW w:w="5000" w:type="pct"/>
        <w:tblInd w:w="0" w:type="dxa"/>
        <w:tblLayout w:type="autofit"/>
        <w:tblCellMar>
          <w:top w:w="0" w:type="dxa"/>
          <w:left w:w="108" w:type="dxa"/>
          <w:bottom w:w="0" w:type="dxa"/>
          <w:right w:w="108" w:type="dxa"/>
        </w:tblCellMar>
      </w:tblPr>
      <w:tblGrid>
        <w:gridCol w:w="930"/>
        <w:gridCol w:w="2946"/>
        <w:gridCol w:w="2326"/>
        <w:gridCol w:w="2326"/>
      </w:tblGrid>
      <w:tr w14:paraId="6F89B307">
        <w:tblPrEx>
          <w:tblCellMar>
            <w:top w:w="0" w:type="dxa"/>
            <w:left w:w="108" w:type="dxa"/>
            <w:bottom w:w="0" w:type="dxa"/>
            <w:right w:w="108" w:type="dxa"/>
          </w:tblCellMar>
        </w:tblPrEx>
        <w:trPr>
          <w:wBefore w:w="0" w:type="auto"/>
          <w:trHeight w:val="624" w:hRule="atLeast"/>
        </w:trPr>
        <w:tc>
          <w:tcPr>
            <w:tcW w:w="545" w:type="pct"/>
            <w:vMerge w:val="restart"/>
            <w:tcBorders>
              <w:top w:val="single" w:color="auto" w:sz="4" w:space="0"/>
              <w:left w:val="single" w:color="auto" w:sz="4" w:space="0"/>
              <w:bottom w:val="single" w:color="auto" w:sz="4" w:space="0"/>
              <w:right w:val="single" w:color="auto" w:sz="4" w:space="0"/>
            </w:tcBorders>
            <w:noWrap/>
            <w:vAlign w:val="center"/>
          </w:tcPr>
          <w:p w14:paraId="59778150">
            <w:pPr>
              <w:widowControl/>
              <w:jc w:val="center"/>
              <w:rPr>
                <w:rFonts w:ascii="仿宋_GB2312" w:hAnsi="等线" w:eastAsia="仿宋_GB2312" w:cs="宋体"/>
                <w:bCs/>
                <w:kern w:val="0"/>
                <w:szCs w:val="21"/>
              </w:rPr>
            </w:pPr>
            <w:r>
              <w:rPr>
                <w:rFonts w:hint="eastAsia" w:ascii="仿宋_GB2312" w:hAnsi="等线" w:eastAsia="仿宋_GB2312" w:cs="宋体"/>
                <w:bCs/>
                <w:kern w:val="0"/>
                <w:szCs w:val="21"/>
              </w:rPr>
              <w:t>序号</w:t>
            </w:r>
          </w:p>
        </w:tc>
        <w:tc>
          <w:tcPr>
            <w:tcW w:w="1727" w:type="pct"/>
            <w:vMerge w:val="restart"/>
            <w:tcBorders>
              <w:top w:val="single" w:color="auto" w:sz="4" w:space="0"/>
              <w:left w:val="single" w:color="auto" w:sz="4" w:space="0"/>
              <w:bottom w:val="single" w:color="auto" w:sz="4" w:space="0"/>
              <w:right w:val="single" w:color="auto" w:sz="4" w:space="0"/>
            </w:tcBorders>
            <w:noWrap w:val="0"/>
            <w:vAlign w:val="center"/>
          </w:tcPr>
          <w:p w14:paraId="1747D5CE">
            <w:pPr>
              <w:widowControl/>
              <w:jc w:val="center"/>
              <w:rPr>
                <w:rFonts w:hint="eastAsia" w:ascii="仿宋_GB2312" w:hAnsi="等线" w:eastAsia="仿宋_GB2312" w:cs="宋体"/>
                <w:bCs/>
                <w:kern w:val="0"/>
                <w:szCs w:val="21"/>
                <w:lang w:eastAsia="zh-CN"/>
              </w:rPr>
            </w:pPr>
            <w:r>
              <w:rPr>
                <w:rFonts w:hint="eastAsia" w:ascii="仿宋_GB2312" w:hAnsi="等线" w:eastAsia="仿宋_GB2312" w:cs="宋体"/>
                <w:bCs/>
                <w:kern w:val="0"/>
                <w:szCs w:val="21"/>
              </w:rPr>
              <w:t>生产单元</w:t>
            </w:r>
          </w:p>
          <w:p w14:paraId="27B494A7">
            <w:pPr>
              <w:widowControl/>
              <w:jc w:val="center"/>
              <w:rPr>
                <w:rFonts w:hint="eastAsia" w:ascii="仿宋_GB2312" w:hAnsi="等线" w:eastAsia="仿宋_GB2312" w:cs="宋体"/>
                <w:bCs/>
                <w:kern w:val="0"/>
                <w:szCs w:val="21"/>
              </w:rPr>
            </w:pPr>
            <w:r>
              <w:rPr>
                <w:rFonts w:hint="eastAsia" w:ascii="仿宋_GB2312" w:hAnsi="等线" w:eastAsia="仿宋_GB2312" w:cs="宋体"/>
                <w:bCs/>
                <w:kern w:val="0"/>
                <w:szCs w:val="21"/>
              </w:rPr>
              <w:t>（单位成本）</w:t>
            </w:r>
          </w:p>
        </w:tc>
        <w:tc>
          <w:tcPr>
            <w:tcW w:w="2727" w:type="pct"/>
            <w:gridSpan w:val="2"/>
            <w:tcBorders>
              <w:top w:val="single" w:color="auto" w:sz="4" w:space="0"/>
              <w:left w:val="nil"/>
              <w:bottom w:val="single" w:color="auto" w:sz="4" w:space="0"/>
              <w:right w:val="single" w:color="auto" w:sz="4" w:space="0"/>
            </w:tcBorders>
            <w:noWrap w:val="0"/>
            <w:vAlign w:val="center"/>
          </w:tcPr>
          <w:p w14:paraId="603CE23F">
            <w:pPr>
              <w:widowControl/>
              <w:jc w:val="center"/>
              <w:rPr>
                <w:rFonts w:hint="eastAsia" w:ascii="仿宋_GB2312" w:hAnsi="等线" w:eastAsia="仿宋_GB2312" w:cs="宋体"/>
                <w:bCs/>
                <w:kern w:val="0"/>
                <w:szCs w:val="21"/>
                <w:lang w:eastAsia="zh-CN"/>
              </w:rPr>
            </w:pPr>
            <w:r>
              <w:rPr>
                <w:rFonts w:hint="eastAsia" w:ascii="仿宋_GB2312" w:hAnsi="等线" w:eastAsia="仿宋_GB2312" w:cs="宋体"/>
                <w:bCs/>
                <w:kern w:val="0"/>
                <w:szCs w:val="21"/>
              </w:rPr>
              <w:t>难度等级</w:t>
            </w:r>
          </w:p>
          <w:p w14:paraId="21696F73">
            <w:pPr>
              <w:widowControl/>
              <w:jc w:val="center"/>
              <w:rPr>
                <w:rFonts w:hint="eastAsia" w:ascii="仿宋_GB2312" w:hAnsi="等线" w:eastAsia="仿宋_GB2312" w:cs="宋体"/>
                <w:bCs/>
                <w:kern w:val="0"/>
                <w:szCs w:val="21"/>
              </w:rPr>
            </w:pPr>
            <w:r>
              <w:rPr>
                <w:rFonts w:hint="eastAsia" w:ascii="仿宋_GB2312" w:hAnsi="等线" w:eastAsia="仿宋_GB2312" w:cs="宋体"/>
                <w:bCs/>
                <w:kern w:val="0"/>
                <w:szCs w:val="21"/>
              </w:rPr>
              <w:t>（单位：元/平方公里）</w:t>
            </w:r>
          </w:p>
        </w:tc>
      </w:tr>
      <w:tr w14:paraId="31D44402">
        <w:tblPrEx>
          <w:tblCellMar>
            <w:top w:w="0" w:type="dxa"/>
            <w:left w:w="108" w:type="dxa"/>
            <w:bottom w:w="0" w:type="dxa"/>
            <w:right w:w="108" w:type="dxa"/>
          </w:tblCellMar>
        </w:tblPrEx>
        <w:trPr>
          <w:wBefore w:w="0" w:type="auto"/>
          <w:trHeight w:val="624" w:hRule="atLeast"/>
        </w:trPr>
        <w:tc>
          <w:tcPr>
            <w:tcW w:w="545" w:type="pct"/>
            <w:vMerge w:val="continue"/>
            <w:tcBorders>
              <w:top w:val="single" w:color="auto" w:sz="4" w:space="0"/>
              <w:left w:val="single" w:color="auto" w:sz="4" w:space="0"/>
              <w:bottom w:val="single" w:color="auto" w:sz="4" w:space="0"/>
              <w:right w:val="single" w:color="auto" w:sz="4" w:space="0"/>
            </w:tcBorders>
            <w:noWrap w:val="0"/>
            <w:vAlign w:val="center"/>
          </w:tcPr>
          <w:p w14:paraId="0F797780">
            <w:pPr>
              <w:widowControl/>
              <w:jc w:val="left"/>
              <w:rPr>
                <w:rFonts w:ascii="仿宋_GB2312" w:hAnsi="等线" w:eastAsia="仿宋_GB2312" w:cs="宋体"/>
                <w:bCs/>
                <w:kern w:val="0"/>
                <w:szCs w:val="21"/>
              </w:rPr>
            </w:pPr>
          </w:p>
        </w:tc>
        <w:tc>
          <w:tcPr>
            <w:tcW w:w="1727" w:type="pct"/>
            <w:vMerge w:val="continue"/>
            <w:tcBorders>
              <w:top w:val="single" w:color="auto" w:sz="4" w:space="0"/>
              <w:left w:val="single" w:color="auto" w:sz="4" w:space="0"/>
              <w:bottom w:val="single" w:color="auto" w:sz="4" w:space="0"/>
              <w:right w:val="single" w:color="auto" w:sz="4" w:space="0"/>
            </w:tcBorders>
            <w:noWrap w:val="0"/>
            <w:vAlign w:val="center"/>
          </w:tcPr>
          <w:p w14:paraId="674F2472">
            <w:pPr>
              <w:widowControl/>
              <w:jc w:val="left"/>
              <w:rPr>
                <w:rFonts w:ascii="仿宋_GB2312" w:hAnsi="等线" w:eastAsia="仿宋_GB2312" w:cs="宋体"/>
                <w:bCs/>
                <w:kern w:val="0"/>
                <w:szCs w:val="21"/>
              </w:rPr>
            </w:pPr>
          </w:p>
        </w:tc>
        <w:tc>
          <w:tcPr>
            <w:tcW w:w="1364" w:type="pct"/>
            <w:tcBorders>
              <w:top w:val="nil"/>
              <w:left w:val="nil"/>
              <w:bottom w:val="single" w:color="auto" w:sz="4" w:space="0"/>
              <w:right w:val="single" w:color="auto" w:sz="4" w:space="0"/>
            </w:tcBorders>
            <w:noWrap/>
            <w:vAlign w:val="center"/>
          </w:tcPr>
          <w:p w14:paraId="317946F0">
            <w:pPr>
              <w:widowControl/>
              <w:jc w:val="center"/>
              <w:rPr>
                <w:rFonts w:hint="eastAsia" w:ascii="仿宋_GB2312" w:hAnsi="等线" w:eastAsia="仿宋_GB2312" w:cs="宋体"/>
                <w:bCs/>
                <w:kern w:val="0"/>
                <w:szCs w:val="21"/>
              </w:rPr>
            </w:pPr>
            <w:r>
              <w:rPr>
                <w:rFonts w:hint="eastAsia" w:ascii="仿宋_GB2312" w:hAnsi="等线" w:eastAsia="仿宋_GB2312" w:cs="宋体"/>
                <w:bCs/>
                <w:kern w:val="0"/>
                <w:szCs w:val="21"/>
              </w:rPr>
              <w:t>下限值</w:t>
            </w:r>
          </w:p>
        </w:tc>
        <w:tc>
          <w:tcPr>
            <w:tcW w:w="1364" w:type="pct"/>
            <w:tcBorders>
              <w:top w:val="nil"/>
              <w:left w:val="nil"/>
              <w:bottom w:val="single" w:color="auto" w:sz="4" w:space="0"/>
              <w:right w:val="single" w:color="auto" w:sz="4" w:space="0"/>
            </w:tcBorders>
            <w:noWrap/>
            <w:vAlign w:val="center"/>
          </w:tcPr>
          <w:p w14:paraId="7982BB63">
            <w:pPr>
              <w:widowControl/>
              <w:jc w:val="center"/>
              <w:rPr>
                <w:rFonts w:hint="eastAsia" w:ascii="仿宋_GB2312" w:hAnsi="等线" w:eastAsia="仿宋_GB2312" w:cs="宋体"/>
                <w:bCs/>
                <w:kern w:val="0"/>
                <w:szCs w:val="21"/>
              </w:rPr>
            </w:pPr>
            <w:r>
              <w:rPr>
                <w:rFonts w:hint="eastAsia" w:ascii="仿宋_GB2312" w:hAnsi="等线" w:eastAsia="仿宋_GB2312" w:cs="宋体"/>
                <w:bCs/>
                <w:kern w:val="0"/>
                <w:szCs w:val="21"/>
              </w:rPr>
              <w:t>上限值</w:t>
            </w:r>
          </w:p>
        </w:tc>
      </w:tr>
      <w:tr w14:paraId="12C48638">
        <w:tblPrEx>
          <w:tblCellMar>
            <w:top w:w="0" w:type="dxa"/>
            <w:left w:w="108" w:type="dxa"/>
            <w:bottom w:w="0" w:type="dxa"/>
            <w:right w:w="108" w:type="dxa"/>
          </w:tblCellMar>
        </w:tblPrEx>
        <w:trPr>
          <w:wBefore w:w="0" w:type="auto"/>
          <w:trHeight w:val="624" w:hRule="atLeast"/>
        </w:trPr>
        <w:tc>
          <w:tcPr>
            <w:tcW w:w="545" w:type="pct"/>
            <w:tcBorders>
              <w:top w:val="nil"/>
              <w:left w:val="single" w:color="auto" w:sz="4" w:space="0"/>
              <w:bottom w:val="single" w:color="auto" w:sz="4" w:space="0"/>
              <w:right w:val="single" w:color="auto" w:sz="4" w:space="0"/>
            </w:tcBorders>
            <w:noWrap/>
            <w:vAlign w:val="center"/>
          </w:tcPr>
          <w:p w14:paraId="4AD57CF6">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1</w:t>
            </w:r>
          </w:p>
        </w:tc>
        <w:tc>
          <w:tcPr>
            <w:tcW w:w="1727" w:type="pct"/>
            <w:tcBorders>
              <w:top w:val="nil"/>
              <w:left w:val="nil"/>
              <w:bottom w:val="single" w:color="auto" w:sz="4" w:space="0"/>
              <w:right w:val="single" w:color="auto" w:sz="4" w:space="0"/>
            </w:tcBorders>
            <w:noWrap/>
            <w:vAlign w:val="center"/>
          </w:tcPr>
          <w:p w14:paraId="4CAD97BD">
            <w:pPr>
              <w:widowControl/>
              <w:jc w:val="left"/>
              <w:rPr>
                <w:rFonts w:hint="eastAsia" w:ascii="仿宋_GB2312" w:hAnsi="等线" w:eastAsia="仿宋_GB2312" w:cs="宋体"/>
                <w:kern w:val="0"/>
                <w:szCs w:val="21"/>
              </w:rPr>
            </w:pPr>
            <w:r>
              <w:rPr>
                <w:rFonts w:hint="eastAsia" w:ascii="仿宋_GB2312" w:hAnsi="等线" w:eastAsia="仿宋_GB2312" w:cs="宋体"/>
                <w:kern w:val="0"/>
                <w:szCs w:val="21"/>
              </w:rPr>
              <w:t>信息提取</w:t>
            </w:r>
          </w:p>
        </w:tc>
        <w:tc>
          <w:tcPr>
            <w:tcW w:w="1364" w:type="pct"/>
            <w:tcBorders>
              <w:top w:val="nil"/>
              <w:left w:val="nil"/>
              <w:bottom w:val="single" w:color="auto" w:sz="4" w:space="0"/>
              <w:right w:val="single" w:color="auto" w:sz="4" w:space="0"/>
            </w:tcBorders>
            <w:noWrap/>
            <w:vAlign w:val="center"/>
          </w:tcPr>
          <w:p w14:paraId="3BA1C648">
            <w:pPr>
              <w:widowControl/>
              <w:jc w:val="right"/>
              <w:rPr>
                <w:rFonts w:hint="eastAsia" w:ascii="仿宋_GB2312" w:hAnsi="等线" w:eastAsia="仿宋_GB2312" w:cs="宋体"/>
                <w:kern w:val="0"/>
                <w:szCs w:val="21"/>
              </w:rPr>
            </w:pPr>
            <w:r>
              <w:rPr>
                <w:rFonts w:hint="eastAsia" w:ascii="仿宋_GB2312" w:hAnsi="等线" w:eastAsia="仿宋_GB2312" w:cs="宋体"/>
                <w:kern w:val="0"/>
                <w:szCs w:val="21"/>
              </w:rPr>
              <w:t>41.91</w:t>
            </w:r>
          </w:p>
        </w:tc>
        <w:tc>
          <w:tcPr>
            <w:tcW w:w="1364" w:type="pct"/>
            <w:tcBorders>
              <w:top w:val="nil"/>
              <w:left w:val="nil"/>
              <w:bottom w:val="single" w:color="auto" w:sz="4" w:space="0"/>
              <w:right w:val="single" w:color="auto" w:sz="4" w:space="0"/>
            </w:tcBorders>
            <w:noWrap/>
            <w:vAlign w:val="center"/>
          </w:tcPr>
          <w:p w14:paraId="21C47F14">
            <w:pPr>
              <w:widowControl/>
              <w:jc w:val="right"/>
              <w:rPr>
                <w:rFonts w:hint="eastAsia" w:ascii="仿宋_GB2312" w:hAnsi="等线" w:eastAsia="仿宋_GB2312" w:cs="宋体"/>
                <w:kern w:val="0"/>
                <w:szCs w:val="21"/>
              </w:rPr>
            </w:pPr>
            <w:r>
              <w:rPr>
                <w:rFonts w:hint="eastAsia" w:ascii="仿宋_GB2312" w:hAnsi="等线" w:eastAsia="仿宋_GB2312" w:cs="宋体"/>
                <w:kern w:val="0"/>
                <w:szCs w:val="21"/>
              </w:rPr>
              <w:t>53.84</w:t>
            </w:r>
          </w:p>
        </w:tc>
      </w:tr>
      <w:tr w14:paraId="52E1B179">
        <w:tblPrEx>
          <w:tblCellMar>
            <w:top w:w="0" w:type="dxa"/>
            <w:left w:w="108" w:type="dxa"/>
            <w:bottom w:w="0" w:type="dxa"/>
            <w:right w:w="108" w:type="dxa"/>
          </w:tblCellMar>
        </w:tblPrEx>
        <w:trPr>
          <w:wBefore w:w="0" w:type="auto"/>
          <w:trHeight w:val="624" w:hRule="atLeast"/>
        </w:trPr>
        <w:tc>
          <w:tcPr>
            <w:tcW w:w="545" w:type="pct"/>
            <w:tcBorders>
              <w:top w:val="nil"/>
              <w:left w:val="single" w:color="auto" w:sz="4" w:space="0"/>
              <w:bottom w:val="single" w:color="auto" w:sz="4" w:space="0"/>
              <w:right w:val="single" w:color="auto" w:sz="4" w:space="0"/>
            </w:tcBorders>
            <w:noWrap/>
            <w:vAlign w:val="center"/>
          </w:tcPr>
          <w:p w14:paraId="08ED377F">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2</w:t>
            </w:r>
          </w:p>
        </w:tc>
        <w:tc>
          <w:tcPr>
            <w:tcW w:w="1727" w:type="pct"/>
            <w:tcBorders>
              <w:top w:val="nil"/>
              <w:left w:val="nil"/>
              <w:bottom w:val="single" w:color="auto" w:sz="4" w:space="0"/>
              <w:right w:val="single" w:color="auto" w:sz="4" w:space="0"/>
            </w:tcBorders>
            <w:noWrap/>
            <w:vAlign w:val="center"/>
          </w:tcPr>
          <w:p w14:paraId="51001F10">
            <w:pPr>
              <w:widowControl/>
              <w:jc w:val="left"/>
              <w:rPr>
                <w:rFonts w:hint="eastAsia" w:ascii="仿宋_GB2312" w:hAnsi="等线" w:eastAsia="仿宋_GB2312" w:cs="宋体"/>
                <w:kern w:val="0"/>
                <w:szCs w:val="21"/>
              </w:rPr>
            </w:pPr>
            <w:r>
              <w:rPr>
                <w:rFonts w:hint="eastAsia" w:ascii="仿宋_GB2312" w:hAnsi="等线" w:eastAsia="仿宋_GB2312" w:cs="宋体"/>
                <w:kern w:val="0"/>
                <w:szCs w:val="21"/>
              </w:rPr>
              <w:t>地类调查</w:t>
            </w:r>
          </w:p>
        </w:tc>
        <w:tc>
          <w:tcPr>
            <w:tcW w:w="1364" w:type="pct"/>
            <w:tcBorders>
              <w:top w:val="nil"/>
              <w:left w:val="nil"/>
              <w:bottom w:val="single" w:color="auto" w:sz="4" w:space="0"/>
              <w:right w:val="single" w:color="auto" w:sz="4" w:space="0"/>
            </w:tcBorders>
            <w:noWrap/>
            <w:vAlign w:val="center"/>
          </w:tcPr>
          <w:p w14:paraId="3311F67D">
            <w:pPr>
              <w:widowControl/>
              <w:jc w:val="right"/>
              <w:rPr>
                <w:rFonts w:hint="eastAsia" w:ascii="仿宋_GB2312" w:hAnsi="等线" w:eastAsia="仿宋_GB2312" w:cs="宋体"/>
                <w:kern w:val="0"/>
                <w:szCs w:val="21"/>
              </w:rPr>
            </w:pPr>
            <w:r>
              <w:rPr>
                <w:rFonts w:hint="eastAsia" w:ascii="仿宋_GB2312" w:hAnsi="等线" w:eastAsia="仿宋_GB2312" w:cs="宋体"/>
                <w:kern w:val="0"/>
                <w:szCs w:val="21"/>
              </w:rPr>
              <w:t>2</w:t>
            </w:r>
            <w:r>
              <w:rPr>
                <w:rFonts w:ascii="仿宋_GB2312" w:hAnsi="等线" w:eastAsia="仿宋_GB2312" w:cs="宋体"/>
                <w:kern w:val="0"/>
                <w:szCs w:val="21"/>
              </w:rPr>
              <w:t>,</w:t>
            </w:r>
            <w:r>
              <w:rPr>
                <w:rFonts w:hint="eastAsia" w:ascii="仿宋_GB2312" w:hAnsi="等线" w:eastAsia="仿宋_GB2312" w:cs="宋体"/>
                <w:kern w:val="0"/>
                <w:szCs w:val="21"/>
              </w:rPr>
              <w:t>869.63</w:t>
            </w:r>
          </w:p>
        </w:tc>
        <w:tc>
          <w:tcPr>
            <w:tcW w:w="1364" w:type="pct"/>
            <w:tcBorders>
              <w:top w:val="nil"/>
              <w:left w:val="nil"/>
              <w:bottom w:val="single" w:color="auto" w:sz="4" w:space="0"/>
              <w:right w:val="single" w:color="auto" w:sz="4" w:space="0"/>
            </w:tcBorders>
            <w:noWrap/>
            <w:vAlign w:val="center"/>
          </w:tcPr>
          <w:p w14:paraId="0C5C2E31">
            <w:pPr>
              <w:widowControl/>
              <w:jc w:val="right"/>
              <w:rPr>
                <w:rFonts w:hint="eastAsia" w:ascii="仿宋_GB2312" w:hAnsi="等线" w:eastAsia="仿宋_GB2312" w:cs="宋体"/>
                <w:kern w:val="0"/>
                <w:szCs w:val="21"/>
              </w:rPr>
            </w:pPr>
            <w:r>
              <w:rPr>
                <w:rFonts w:hint="eastAsia" w:ascii="仿宋_GB2312" w:hAnsi="等线" w:eastAsia="仿宋_GB2312" w:cs="宋体"/>
                <w:kern w:val="0"/>
                <w:szCs w:val="21"/>
              </w:rPr>
              <w:t>4</w:t>
            </w:r>
            <w:r>
              <w:rPr>
                <w:rFonts w:ascii="仿宋_GB2312" w:hAnsi="等线" w:eastAsia="仿宋_GB2312" w:cs="宋体"/>
                <w:kern w:val="0"/>
                <w:szCs w:val="21"/>
              </w:rPr>
              <w:t>,</w:t>
            </w:r>
            <w:r>
              <w:rPr>
                <w:rFonts w:hint="eastAsia" w:ascii="仿宋_GB2312" w:hAnsi="等线" w:eastAsia="仿宋_GB2312" w:cs="宋体"/>
                <w:kern w:val="0"/>
                <w:szCs w:val="21"/>
              </w:rPr>
              <w:t>049.07</w:t>
            </w:r>
          </w:p>
        </w:tc>
      </w:tr>
      <w:tr w14:paraId="4AB916FD">
        <w:tblPrEx>
          <w:tblCellMar>
            <w:top w:w="0" w:type="dxa"/>
            <w:left w:w="108" w:type="dxa"/>
            <w:bottom w:w="0" w:type="dxa"/>
            <w:right w:w="108" w:type="dxa"/>
          </w:tblCellMar>
        </w:tblPrEx>
        <w:trPr>
          <w:wBefore w:w="0" w:type="auto"/>
          <w:trHeight w:val="624" w:hRule="atLeast"/>
        </w:trPr>
        <w:tc>
          <w:tcPr>
            <w:tcW w:w="545" w:type="pct"/>
            <w:tcBorders>
              <w:top w:val="nil"/>
              <w:left w:val="single" w:color="auto" w:sz="4" w:space="0"/>
              <w:bottom w:val="single" w:color="auto" w:sz="4" w:space="0"/>
              <w:right w:val="single" w:color="auto" w:sz="4" w:space="0"/>
            </w:tcBorders>
            <w:noWrap/>
            <w:vAlign w:val="center"/>
          </w:tcPr>
          <w:p w14:paraId="30530C70">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3</w:t>
            </w:r>
          </w:p>
        </w:tc>
        <w:tc>
          <w:tcPr>
            <w:tcW w:w="1727" w:type="pct"/>
            <w:tcBorders>
              <w:top w:val="nil"/>
              <w:left w:val="nil"/>
              <w:bottom w:val="single" w:color="auto" w:sz="4" w:space="0"/>
              <w:right w:val="single" w:color="auto" w:sz="4" w:space="0"/>
            </w:tcBorders>
            <w:noWrap/>
            <w:vAlign w:val="center"/>
          </w:tcPr>
          <w:p w14:paraId="5BAE0B7D">
            <w:pPr>
              <w:widowControl/>
              <w:jc w:val="left"/>
              <w:rPr>
                <w:rFonts w:hint="eastAsia" w:ascii="仿宋_GB2312" w:hAnsi="等线" w:eastAsia="仿宋_GB2312" w:cs="宋体"/>
                <w:kern w:val="0"/>
                <w:szCs w:val="21"/>
              </w:rPr>
            </w:pPr>
            <w:r>
              <w:rPr>
                <w:rFonts w:hint="eastAsia" w:ascii="仿宋_GB2312" w:hAnsi="等线" w:eastAsia="仿宋_GB2312" w:cs="宋体"/>
                <w:kern w:val="0"/>
                <w:szCs w:val="21"/>
              </w:rPr>
              <w:t>数据库建设</w:t>
            </w:r>
          </w:p>
        </w:tc>
        <w:tc>
          <w:tcPr>
            <w:tcW w:w="1364" w:type="pct"/>
            <w:tcBorders>
              <w:top w:val="nil"/>
              <w:left w:val="nil"/>
              <w:bottom w:val="single" w:color="auto" w:sz="4" w:space="0"/>
              <w:right w:val="single" w:color="auto" w:sz="4" w:space="0"/>
            </w:tcBorders>
            <w:noWrap/>
            <w:vAlign w:val="center"/>
          </w:tcPr>
          <w:p w14:paraId="4FF87C9D">
            <w:pPr>
              <w:widowControl/>
              <w:jc w:val="right"/>
              <w:rPr>
                <w:rFonts w:hint="eastAsia" w:ascii="仿宋_GB2312" w:hAnsi="等线" w:eastAsia="仿宋_GB2312" w:cs="宋体"/>
                <w:kern w:val="0"/>
                <w:szCs w:val="21"/>
              </w:rPr>
            </w:pPr>
            <w:r>
              <w:rPr>
                <w:rFonts w:hint="eastAsia" w:ascii="仿宋_GB2312" w:hAnsi="等线" w:eastAsia="仿宋_GB2312" w:cs="宋体"/>
                <w:kern w:val="0"/>
                <w:szCs w:val="21"/>
              </w:rPr>
              <w:t>553.4</w:t>
            </w:r>
            <w:r>
              <w:rPr>
                <w:rFonts w:ascii="仿宋_GB2312" w:hAnsi="等线" w:eastAsia="仿宋_GB2312" w:cs="宋体"/>
                <w:kern w:val="0"/>
                <w:szCs w:val="21"/>
              </w:rPr>
              <w:t>0</w:t>
            </w:r>
          </w:p>
        </w:tc>
        <w:tc>
          <w:tcPr>
            <w:tcW w:w="1364" w:type="pct"/>
            <w:tcBorders>
              <w:top w:val="nil"/>
              <w:left w:val="nil"/>
              <w:bottom w:val="single" w:color="auto" w:sz="4" w:space="0"/>
              <w:right w:val="single" w:color="auto" w:sz="4" w:space="0"/>
            </w:tcBorders>
            <w:noWrap/>
            <w:vAlign w:val="center"/>
          </w:tcPr>
          <w:p w14:paraId="4D1DAB23">
            <w:pPr>
              <w:widowControl/>
              <w:jc w:val="right"/>
              <w:rPr>
                <w:rFonts w:hint="eastAsia" w:ascii="仿宋_GB2312" w:hAnsi="等线" w:eastAsia="仿宋_GB2312" w:cs="宋体"/>
                <w:kern w:val="0"/>
                <w:szCs w:val="21"/>
              </w:rPr>
            </w:pPr>
            <w:r>
              <w:rPr>
                <w:rFonts w:hint="eastAsia" w:ascii="仿宋_GB2312" w:hAnsi="等线" w:eastAsia="仿宋_GB2312" w:cs="宋体"/>
                <w:kern w:val="0"/>
                <w:szCs w:val="21"/>
              </w:rPr>
              <w:t>676.38</w:t>
            </w:r>
          </w:p>
        </w:tc>
      </w:tr>
      <w:tr w14:paraId="42A21ADA">
        <w:tblPrEx>
          <w:tblCellMar>
            <w:top w:w="0" w:type="dxa"/>
            <w:left w:w="108" w:type="dxa"/>
            <w:bottom w:w="0" w:type="dxa"/>
            <w:right w:w="108" w:type="dxa"/>
          </w:tblCellMar>
        </w:tblPrEx>
        <w:trPr>
          <w:wBefore w:w="0" w:type="auto"/>
          <w:trHeight w:val="624" w:hRule="atLeast"/>
        </w:trPr>
        <w:tc>
          <w:tcPr>
            <w:tcW w:w="545" w:type="pct"/>
            <w:tcBorders>
              <w:top w:val="nil"/>
              <w:left w:val="single" w:color="auto" w:sz="4" w:space="0"/>
              <w:bottom w:val="single" w:color="auto" w:sz="4" w:space="0"/>
              <w:right w:val="single" w:color="auto" w:sz="4" w:space="0"/>
            </w:tcBorders>
            <w:noWrap/>
            <w:vAlign w:val="center"/>
          </w:tcPr>
          <w:p w14:paraId="250BBFB4">
            <w:pPr>
              <w:widowControl/>
              <w:jc w:val="center"/>
              <w:rPr>
                <w:rFonts w:hint="eastAsia" w:ascii="仿宋_GB2312" w:hAnsi="等线" w:eastAsia="仿宋_GB2312" w:cs="宋体"/>
                <w:kern w:val="0"/>
                <w:szCs w:val="21"/>
              </w:rPr>
            </w:pPr>
            <w:r>
              <w:rPr>
                <w:rFonts w:hint="eastAsia" w:ascii="仿宋_GB2312" w:hAnsi="等线" w:eastAsia="仿宋_GB2312" w:cs="宋体"/>
                <w:kern w:val="0"/>
                <w:szCs w:val="21"/>
              </w:rPr>
              <w:t>4</w:t>
            </w:r>
          </w:p>
        </w:tc>
        <w:tc>
          <w:tcPr>
            <w:tcW w:w="1727" w:type="pct"/>
            <w:tcBorders>
              <w:top w:val="nil"/>
              <w:left w:val="nil"/>
              <w:bottom w:val="single" w:color="auto" w:sz="4" w:space="0"/>
              <w:right w:val="single" w:color="auto" w:sz="4" w:space="0"/>
            </w:tcBorders>
            <w:noWrap/>
            <w:vAlign w:val="center"/>
          </w:tcPr>
          <w:p w14:paraId="2A174C1B">
            <w:pPr>
              <w:widowControl/>
              <w:jc w:val="left"/>
              <w:rPr>
                <w:rFonts w:hint="eastAsia" w:ascii="仿宋_GB2312" w:hAnsi="等线" w:eastAsia="仿宋_GB2312" w:cs="宋体"/>
                <w:kern w:val="0"/>
                <w:szCs w:val="21"/>
              </w:rPr>
            </w:pPr>
            <w:r>
              <w:rPr>
                <w:rFonts w:hint="eastAsia" w:ascii="仿宋_GB2312" w:hAnsi="等线" w:eastAsia="仿宋_GB2312" w:cs="宋体"/>
                <w:kern w:val="0"/>
                <w:szCs w:val="21"/>
              </w:rPr>
              <w:t>图件制作</w:t>
            </w:r>
          </w:p>
        </w:tc>
        <w:tc>
          <w:tcPr>
            <w:tcW w:w="1364" w:type="pct"/>
            <w:tcBorders>
              <w:top w:val="nil"/>
              <w:left w:val="nil"/>
              <w:bottom w:val="single" w:color="auto" w:sz="4" w:space="0"/>
              <w:right w:val="single" w:color="auto" w:sz="4" w:space="0"/>
            </w:tcBorders>
            <w:noWrap/>
            <w:vAlign w:val="center"/>
          </w:tcPr>
          <w:p w14:paraId="54BB163B">
            <w:pPr>
              <w:widowControl/>
              <w:jc w:val="right"/>
              <w:rPr>
                <w:rFonts w:hint="eastAsia" w:ascii="仿宋_GB2312" w:hAnsi="等线" w:eastAsia="仿宋_GB2312" w:cs="宋体"/>
                <w:kern w:val="0"/>
                <w:szCs w:val="21"/>
              </w:rPr>
            </w:pPr>
            <w:r>
              <w:rPr>
                <w:rFonts w:hint="eastAsia" w:ascii="仿宋_GB2312" w:hAnsi="等线" w:eastAsia="仿宋_GB2312" w:cs="宋体"/>
                <w:kern w:val="0"/>
                <w:szCs w:val="21"/>
              </w:rPr>
              <w:t>219.91</w:t>
            </w:r>
          </w:p>
        </w:tc>
        <w:tc>
          <w:tcPr>
            <w:tcW w:w="1364" w:type="pct"/>
            <w:tcBorders>
              <w:top w:val="nil"/>
              <w:left w:val="nil"/>
              <w:bottom w:val="single" w:color="auto" w:sz="4" w:space="0"/>
              <w:right w:val="single" w:color="auto" w:sz="4" w:space="0"/>
            </w:tcBorders>
            <w:noWrap/>
            <w:vAlign w:val="center"/>
          </w:tcPr>
          <w:p w14:paraId="3FB5C23C">
            <w:pPr>
              <w:widowControl/>
              <w:jc w:val="right"/>
              <w:rPr>
                <w:rFonts w:hint="eastAsia" w:ascii="仿宋_GB2312" w:hAnsi="等线" w:eastAsia="仿宋_GB2312" w:cs="宋体"/>
                <w:kern w:val="0"/>
                <w:szCs w:val="21"/>
              </w:rPr>
            </w:pPr>
            <w:r>
              <w:rPr>
                <w:rFonts w:hint="eastAsia" w:ascii="仿宋_GB2312" w:hAnsi="等线" w:eastAsia="仿宋_GB2312" w:cs="宋体"/>
                <w:kern w:val="0"/>
                <w:szCs w:val="21"/>
              </w:rPr>
              <w:t>287.57</w:t>
            </w:r>
          </w:p>
        </w:tc>
      </w:tr>
    </w:tbl>
    <w:p w14:paraId="4CDC1216">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（一）信息提取预算金额13</w:t>
      </w:r>
      <w:r>
        <w:rPr>
          <w:rFonts w:ascii="仿宋_GB2312" w:hAnsi="宋体" w:eastAsia="仿宋_GB2312"/>
          <w:b/>
          <w:sz w:val="28"/>
          <w:szCs w:val="28"/>
        </w:rPr>
        <w:t>,</w:t>
      </w:r>
      <w:r>
        <w:rPr>
          <w:rFonts w:hint="eastAsia" w:ascii="仿宋_GB2312" w:hAnsi="宋体" w:eastAsia="仿宋_GB2312"/>
          <w:b/>
          <w:sz w:val="28"/>
          <w:szCs w:val="28"/>
        </w:rPr>
        <w:t>411.93元</w:t>
      </w:r>
    </w:p>
    <w:p w14:paraId="614B2F36">
      <w:pPr>
        <w:ind w:firstLine="560" w:firstLineChars="200"/>
        <w:rPr>
          <w:rFonts w:ascii="仿宋_GB2312" w:hAnsi="宋体" w:eastAsia="仿宋_GB2312"/>
          <w:bCs/>
          <w:sz w:val="28"/>
          <w:szCs w:val="28"/>
        </w:rPr>
      </w:pPr>
      <w:r>
        <w:rPr>
          <w:rFonts w:hint="eastAsia" w:ascii="仿宋_GB2312" w:hAnsi="宋体" w:eastAsia="仿宋_GB2312"/>
          <w:bCs/>
          <w:sz w:val="28"/>
          <w:szCs w:val="28"/>
        </w:rPr>
        <w:t>信息提取V级难度生产单元（单位成本）为41.91-53.84元/平方公里，取上限值53.84元/平方公里，因2023年支付45%部分，信息提取单价按照45%折算。</w:t>
      </w:r>
    </w:p>
    <w:p w14:paraId="579867F9">
      <w:pPr>
        <w:ind w:firstLine="560" w:firstLineChars="200"/>
        <w:rPr>
          <w:rFonts w:ascii="仿宋_GB2312" w:hAnsi="宋体" w:eastAsia="仿宋_GB2312"/>
          <w:bCs/>
          <w:sz w:val="28"/>
          <w:szCs w:val="28"/>
        </w:rPr>
      </w:pPr>
      <w:r>
        <w:rPr>
          <w:rFonts w:hint="eastAsia" w:ascii="仿宋_GB2312" w:hAnsi="宋体" w:eastAsia="仿宋_GB2312"/>
          <w:bCs/>
          <w:sz w:val="28"/>
          <w:szCs w:val="28"/>
        </w:rPr>
        <w:t>信息提取预算=372平方公里*53.84元/平方公里/0.8/0.84*</w:t>
      </w:r>
      <w:r>
        <w:rPr>
          <w:rFonts w:ascii="仿宋_GB2312" w:hAnsi="宋体" w:eastAsia="仿宋_GB2312"/>
          <w:bCs/>
          <w:sz w:val="28"/>
          <w:szCs w:val="28"/>
        </w:rPr>
        <w:t>45</w:t>
      </w:r>
      <w:r>
        <w:rPr>
          <w:rFonts w:hint="eastAsia" w:ascii="仿宋_GB2312" w:hAnsi="宋体" w:eastAsia="仿宋_GB2312"/>
          <w:bCs/>
          <w:sz w:val="28"/>
          <w:szCs w:val="28"/>
        </w:rPr>
        <w:t>% = 13</w:t>
      </w:r>
      <w:r>
        <w:rPr>
          <w:rFonts w:ascii="仿宋_GB2312" w:hAnsi="宋体" w:eastAsia="仿宋_GB2312"/>
          <w:bCs/>
          <w:sz w:val="28"/>
          <w:szCs w:val="28"/>
        </w:rPr>
        <w:t>,</w:t>
      </w:r>
      <w:r>
        <w:rPr>
          <w:rFonts w:hint="eastAsia" w:ascii="仿宋_GB2312" w:hAnsi="宋体" w:eastAsia="仿宋_GB2312"/>
          <w:bCs/>
          <w:sz w:val="28"/>
          <w:szCs w:val="28"/>
        </w:rPr>
        <w:t>411.93元。</w:t>
      </w:r>
    </w:p>
    <w:p w14:paraId="1AE0F8EE">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（二）野外调查巡视预算金额</w:t>
      </w:r>
      <w:bookmarkStart w:id="29" w:name="_Hlk119617192"/>
      <w:r>
        <w:rPr>
          <w:rFonts w:ascii="仿宋_GB2312" w:hAnsi="宋体" w:eastAsia="仿宋_GB2312"/>
          <w:b/>
          <w:sz w:val="28"/>
          <w:szCs w:val="28"/>
        </w:rPr>
        <w:t>1,008,652.26</w:t>
      </w:r>
      <w:bookmarkEnd w:id="29"/>
      <w:r>
        <w:rPr>
          <w:rFonts w:hint="eastAsia" w:ascii="仿宋_GB2312" w:hAnsi="宋体" w:eastAsia="仿宋_GB2312"/>
          <w:b/>
          <w:sz w:val="28"/>
          <w:szCs w:val="28"/>
        </w:rPr>
        <w:t>元</w:t>
      </w:r>
    </w:p>
    <w:p w14:paraId="2788B68F">
      <w:pPr>
        <w:ind w:firstLine="560" w:firstLineChars="200"/>
        <w:rPr>
          <w:rFonts w:ascii="仿宋_GB2312" w:hAnsi="宋体" w:eastAsia="仿宋_GB2312"/>
          <w:bCs/>
          <w:sz w:val="28"/>
          <w:szCs w:val="28"/>
        </w:rPr>
      </w:pPr>
      <w:r>
        <w:rPr>
          <w:rFonts w:hint="eastAsia" w:ascii="仿宋_GB2312" w:hAnsi="宋体" w:eastAsia="仿宋_GB2312"/>
          <w:bCs/>
          <w:sz w:val="28"/>
          <w:szCs w:val="28"/>
        </w:rPr>
        <w:t>野外调查巡视即“地类调查”，V级难度生产单元（单位成本）为</w:t>
      </w:r>
      <w:r>
        <w:rPr>
          <w:rFonts w:ascii="仿宋_GB2312" w:hAnsi="宋体" w:eastAsia="仿宋_GB2312"/>
          <w:bCs/>
          <w:sz w:val="28"/>
          <w:szCs w:val="28"/>
        </w:rPr>
        <w:t>2,869.63</w:t>
      </w:r>
      <w:r>
        <w:rPr>
          <w:rFonts w:hint="eastAsia" w:ascii="仿宋_GB2312" w:hAnsi="宋体" w:eastAsia="仿宋_GB2312"/>
          <w:bCs/>
          <w:sz w:val="28"/>
          <w:szCs w:val="28"/>
        </w:rPr>
        <w:t>-</w:t>
      </w:r>
      <w:r>
        <w:rPr>
          <w:rFonts w:ascii="仿宋_GB2312" w:hAnsi="宋体" w:eastAsia="仿宋_GB2312"/>
          <w:bCs/>
          <w:sz w:val="28"/>
          <w:szCs w:val="28"/>
        </w:rPr>
        <w:t>4,049.07</w:t>
      </w:r>
      <w:r>
        <w:rPr>
          <w:rFonts w:hint="eastAsia" w:ascii="仿宋_GB2312" w:hAnsi="宋体" w:eastAsia="仿宋_GB2312"/>
          <w:bCs/>
          <w:sz w:val="28"/>
          <w:szCs w:val="28"/>
        </w:rPr>
        <w:t>元/平方公里，取上限值</w:t>
      </w:r>
      <w:r>
        <w:rPr>
          <w:rFonts w:ascii="仿宋_GB2312" w:hAnsi="宋体" w:eastAsia="仿宋_GB2312"/>
          <w:bCs/>
          <w:sz w:val="28"/>
          <w:szCs w:val="28"/>
        </w:rPr>
        <w:t>4,049.07</w:t>
      </w:r>
      <w:r>
        <w:rPr>
          <w:rFonts w:hint="eastAsia" w:ascii="仿宋_GB2312" w:hAnsi="宋体" w:eastAsia="仿宋_GB2312"/>
          <w:bCs/>
          <w:sz w:val="28"/>
          <w:szCs w:val="28"/>
        </w:rPr>
        <w:t>元/平方公里，因2023年支付45%部分，野外调查巡视单价按照45%折算。</w:t>
      </w:r>
    </w:p>
    <w:p w14:paraId="58F7956E">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野外调查巡视预算=372平方公里*4</w:t>
      </w:r>
      <w:r>
        <w:rPr>
          <w:rFonts w:ascii="仿宋_GB2312" w:hAnsi="宋体" w:eastAsia="仿宋_GB2312"/>
          <w:bCs/>
          <w:sz w:val="28"/>
          <w:szCs w:val="28"/>
        </w:rPr>
        <w:t>,</w:t>
      </w:r>
      <w:r>
        <w:rPr>
          <w:rFonts w:hint="eastAsia" w:ascii="仿宋_GB2312" w:hAnsi="宋体" w:eastAsia="仿宋_GB2312"/>
          <w:bCs/>
          <w:sz w:val="28"/>
          <w:szCs w:val="28"/>
        </w:rPr>
        <w:t>049.07元/平方公里/0.8/0.84*</w:t>
      </w:r>
      <w:r>
        <w:rPr>
          <w:rFonts w:ascii="仿宋_GB2312" w:hAnsi="宋体" w:eastAsia="仿宋_GB2312"/>
          <w:bCs/>
          <w:sz w:val="28"/>
          <w:szCs w:val="28"/>
        </w:rPr>
        <w:t>45</w:t>
      </w:r>
      <w:r>
        <w:rPr>
          <w:rFonts w:hint="eastAsia" w:ascii="仿宋_GB2312" w:hAnsi="宋体" w:eastAsia="仿宋_GB2312"/>
          <w:bCs/>
          <w:sz w:val="28"/>
          <w:szCs w:val="28"/>
        </w:rPr>
        <w:t xml:space="preserve">% = </w:t>
      </w:r>
      <w:r>
        <w:rPr>
          <w:rFonts w:ascii="仿宋_GB2312" w:hAnsi="宋体" w:eastAsia="仿宋_GB2312"/>
          <w:bCs/>
          <w:sz w:val="28"/>
          <w:szCs w:val="28"/>
        </w:rPr>
        <w:t>1,008,652.26</w:t>
      </w:r>
      <w:r>
        <w:rPr>
          <w:rFonts w:hint="eastAsia" w:ascii="仿宋_GB2312" w:hAnsi="宋体" w:eastAsia="仿宋_GB2312"/>
          <w:bCs/>
          <w:sz w:val="28"/>
          <w:szCs w:val="28"/>
        </w:rPr>
        <w:t>元。</w:t>
      </w:r>
    </w:p>
    <w:p w14:paraId="05917BED">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（三）数据建库预算金额</w:t>
      </w:r>
      <w:r>
        <w:rPr>
          <w:rFonts w:ascii="仿宋_GB2312" w:hAnsi="宋体" w:eastAsia="仿宋_GB2312"/>
          <w:b/>
          <w:sz w:val="28"/>
          <w:szCs w:val="28"/>
        </w:rPr>
        <w:t>58,129.43</w:t>
      </w:r>
      <w:r>
        <w:rPr>
          <w:rFonts w:hint="eastAsia" w:ascii="仿宋_GB2312" w:hAnsi="宋体" w:eastAsia="仿宋_GB2312"/>
          <w:b/>
          <w:sz w:val="28"/>
          <w:szCs w:val="28"/>
        </w:rPr>
        <w:t>元</w:t>
      </w:r>
    </w:p>
    <w:p w14:paraId="4EE9BC30">
      <w:pPr>
        <w:ind w:firstLine="560" w:firstLineChars="200"/>
        <w:rPr>
          <w:rFonts w:ascii="仿宋_GB2312" w:hAnsi="宋体" w:eastAsia="仿宋_GB2312"/>
          <w:bCs/>
          <w:sz w:val="28"/>
          <w:szCs w:val="28"/>
        </w:rPr>
      </w:pPr>
      <w:r>
        <w:rPr>
          <w:rFonts w:hint="eastAsia" w:ascii="仿宋_GB2312" w:hAnsi="宋体" w:eastAsia="仿宋_GB2312"/>
          <w:bCs/>
          <w:sz w:val="28"/>
          <w:szCs w:val="28"/>
        </w:rPr>
        <w:t>数据建库即“数据库建设”，V级难度生产单元（单位成本）为</w:t>
      </w:r>
      <w:r>
        <w:rPr>
          <w:rFonts w:ascii="仿宋_GB2312" w:hAnsi="宋体" w:eastAsia="仿宋_GB2312"/>
          <w:bCs/>
          <w:sz w:val="28"/>
          <w:szCs w:val="28"/>
        </w:rPr>
        <w:t>553.4</w:t>
      </w:r>
      <w:r>
        <w:rPr>
          <w:rFonts w:hint="eastAsia" w:ascii="仿宋_GB2312" w:hAnsi="宋体" w:eastAsia="仿宋_GB2312"/>
          <w:bCs/>
          <w:sz w:val="28"/>
          <w:szCs w:val="28"/>
        </w:rPr>
        <w:t>-</w:t>
      </w:r>
      <w:r>
        <w:rPr>
          <w:rFonts w:ascii="仿宋_GB2312" w:hAnsi="宋体" w:eastAsia="仿宋_GB2312"/>
          <w:bCs/>
          <w:sz w:val="28"/>
          <w:szCs w:val="28"/>
        </w:rPr>
        <w:t>676.38</w:t>
      </w:r>
      <w:r>
        <w:rPr>
          <w:rFonts w:hint="eastAsia" w:ascii="仿宋_GB2312" w:hAnsi="宋体" w:eastAsia="仿宋_GB2312"/>
          <w:bCs/>
          <w:sz w:val="28"/>
          <w:szCs w:val="28"/>
        </w:rPr>
        <w:t>元/平方公里，取上限值</w:t>
      </w:r>
      <w:r>
        <w:rPr>
          <w:rFonts w:ascii="仿宋_GB2312" w:hAnsi="宋体" w:eastAsia="仿宋_GB2312"/>
          <w:bCs/>
          <w:sz w:val="28"/>
          <w:szCs w:val="28"/>
        </w:rPr>
        <w:t>676.38</w:t>
      </w:r>
      <w:r>
        <w:rPr>
          <w:rFonts w:hint="eastAsia" w:ascii="仿宋_GB2312" w:hAnsi="宋体" w:eastAsia="仿宋_GB2312"/>
          <w:bCs/>
          <w:sz w:val="28"/>
          <w:szCs w:val="28"/>
        </w:rPr>
        <w:t>元/平方公里，因巡查工作是后续土地管理工作的基础，对巡查工作成果规范性要求更高，数据建库成本定额基础上上浮到115%确定单位面积的单价，进行成果整理的地块约占辖域面积30%左右，2023年支付45%部分，数据建库单价按照45%折算。</w:t>
      </w:r>
    </w:p>
    <w:p w14:paraId="6BDCF9EF">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数据建库预算=（372平方公里*30%）*（676.38 *115%/0.8/0.84*45% ）=</w:t>
      </w:r>
      <w:r>
        <w:rPr>
          <w:rFonts w:ascii="仿宋_GB2312" w:hAnsi="宋体" w:eastAsia="仿宋_GB2312"/>
          <w:bCs/>
          <w:sz w:val="28"/>
          <w:szCs w:val="28"/>
        </w:rPr>
        <w:t xml:space="preserve"> 58,129.43</w:t>
      </w:r>
      <w:r>
        <w:rPr>
          <w:rFonts w:hint="eastAsia" w:ascii="仿宋_GB2312" w:hAnsi="宋体" w:eastAsia="仿宋_GB2312"/>
          <w:bCs/>
          <w:sz w:val="28"/>
          <w:szCs w:val="28"/>
        </w:rPr>
        <w:t>元。</w:t>
      </w:r>
    </w:p>
    <w:p w14:paraId="01AFC9E6">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（四）图件制作预算金额24</w:t>
      </w:r>
      <w:r>
        <w:rPr>
          <w:rFonts w:ascii="仿宋_GB2312" w:hAnsi="宋体" w:eastAsia="仿宋_GB2312"/>
          <w:b/>
          <w:sz w:val="28"/>
          <w:szCs w:val="28"/>
        </w:rPr>
        <w:t>,</w:t>
      </w:r>
      <w:r>
        <w:rPr>
          <w:rFonts w:hint="eastAsia" w:ascii="仿宋_GB2312" w:hAnsi="宋体" w:eastAsia="仿宋_GB2312"/>
          <w:b/>
          <w:sz w:val="28"/>
          <w:szCs w:val="28"/>
        </w:rPr>
        <w:t>714.33元</w:t>
      </w:r>
    </w:p>
    <w:p w14:paraId="448DDC5E">
      <w:pPr>
        <w:ind w:firstLine="560" w:firstLineChars="200"/>
        <w:rPr>
          <w:rFonts w:ascii="仿宋_GB2312" w:hAnsi="宋体" w:eastAsia="仿宋_GB2312"/>
          <w:bCs/>
          <w:sz w:val="28"/>
          <w:szCs w:val="28"/>
        </w:rPr>
      </w:pPr>
      <w:r>
        <w:rPr>
          <w:rFonts w:hint="eastAsia" w:ascii="仿宋_GB2312" w:hAnsi="宋体" w:eastAsia="仿宋_GB2312"/>
          <w:bCs/>
          <w:sz w:val="28"/>
          <w:szCs w:val="28"/>
        </w:rPr>
        <w:t>图件制作V级难度生产单元（单位成本）为</w:t>
      </w:r>
      <w:r>
        <w:rPr>
          <w:rFonts w:ascii="仿宋_GB2312" w:hAnsi="宋体" w:eastAsia="仿宋_GB2312"/>
          <w:bCs/>
          <w:sz w:val="28"/>
          <w:szCs w:val="28"/>
        </w:rPr>
        <w:t>219.91</w:t>
      </w:r>
      <w:r>
        <w:rPr>
          <w:rFonts w:hint="eastAsia" w:ascii="仿宋_GB2312" w:hAnsi="宋体" w:eastAsia="仿宋_GB2312"/>
          <w:bCs/>
          <w:sz w:val="28"/>
          <w:szCs w:val="28"/>
        </w:rPr>
        <w:t>-</w:t>
      </w:r>
      <w:r>
        <w:rPr>
          <w:rFonts w:ascii="仿宋_GB2312" w:hAnsi="宋体" w:eastAsia="仿宋_GB2312"/>
          <w:bCs/>
          <w:sz w:val="28"/>
          <w:szCs w:val="28"/>
        </w:rPr>
        <w:t>287.57</w:t>
      </w:r>
      <w:r>
        <w:rPr>
          <w:rFonts w:hint="eastAsia" w:ascii="仿宋_GB2312" w:hAnsi="宋体" w:eastAsia="仿宋_GB2312"/>
          <w:bCs/>
          <w:sz w:val="28"/>
          <w:szCs w:val="28"/>
        </w:rPr>
        <w:t>元/平方公里，取上限值</w:t>
      </w:r>
      <w:r>
        <w:rPr>
          <w:rFonts w:ascii="仿宋_GB2312" w:hAnsi="宋体" w:eastAsia="仿宋_GB2312"/>
          <w:bCs/>
          <w:sz w:val="28"/>
          <w:szCs w:val="28"/>
        </w:rPr>
        <w:t>287.57</w:t>
      </w:r>
      <w:r>
        <w:rPr>
          <w:rFonts w:hint="eastAsia" w:ascii="仿宋_GB2312" w:hAnsi="宋体" w:eastAsia="仿宋_GB2312"/>
          <w:bCs/>
          <w:sz w:val="28"/>
          <w:szCs w:val="28"/>
        </w:rPr>
        <w:t>元/平方公里，因巡查工作是后续土地管理工作的基础，对巡查工作成果规范性要求更高，图件制作成本定额基础上上浮到115%确定单位面积的单价，进行成果整理的地块约占辖域面积30%左右，2023年支付45%部分，图件制作单价按照45%折算。</w:t>
      </w:r>
    </w:p>
    <w:p w14:paraId="058604E9">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图件制作预算=（372平方公里*30%）*（287.57*115%/0.8/0.84*45% ）= 24</w:t>
      </w:r>
      <w:r>
        <w:rPr>
          <w:rFonts w:ascii="仿宋_GB2312" w:hAnsi="宋体" w:eastAsia="仿宋_GB2312"/>
          <w:bCs/>
          <w:sz w:val="28"/>
          <w:szCs w:val="28"/>
        </w:rPr>
        <w:t>,</w:t>
      </w:r>
      <w:r>
        <w:rPr>
          <w:rFonts w:hint="eastAsia" w:ascii="仿宋_GB2312" w:hAnsi="宋体" w:eastAsia="仿宋_GB2312"/>
          <w:bCs/>
          <w:sz w:val="28"/>
          <w:szCs w:val="28"/>
        </w:rPr>
        <w:t>714.33元。</w:t>
      </w:r>
    </w:p>
    <w:p w14:paraId="00CBFF47">
      <w:p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（五）管理费预算</w:t>
      </w:r>
      <w:r>
        <w:rPr>
          <w:rFonts w:ascii="仿宋_GB2312" w:hAnsi="宋体" w:eastAsia="仿宋_GB2312"/>
          <w:b/>
          <w:sz w:val="28"/>
          <w:szCs w:val="28"/>
        </w:rPr>
        <w:t>110,490.79</w:t>
      </w:r>
      <w:r>
        <w:rPr>
          <w:rFonts w:hint="eastAsia" w:ascii="仿宋_GB2312" w:hAnsi="宋体" w:eastAsia="仿宋_GB2312"/>
          <w:b/>
          <w:sz w:val="28"/>
          <w:szCs w:val="28"/>
        </w:rPr>
        <w:t>元</w:t>
      </w:r>
    </w:p>
    <w:p w14:paraId="176BB6E2">
      <w:pPr>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考虑到服务供应商承担的招标代理费、税金等费用，按照</w:t>
      </w:r>
      <w:r>
        <w:rPr>
          <w:rFonts w:ascii="仿宋_GB2312" w:hAnsi="宋体" w:eastAsia="仿宋_GB2312"/>
          <w:bCs/>
          <w:sz w:val="28"/>
          <w:szCs w:val="28"/>
        </w:rPr>
        <w:t>10</w:t>
      </w:r>
      <w:r>
        <w:rPr>
          <w:rFonts w:hint="eastAsia" w:ascii="仿宋_GB2312" w:hAnsi="宋体" w:eastAsia="仿宋_GB2312"/>
          <w:bCs/>
          <w:sz w:val="28"/>
          <w:szCs w:val="28"/>
        </w:rPr>
        <w:t>%计算管理费。上述四项费用合计</w:t>
      </w:r>
      <w:r>
        <w:rPr>
          <w:rFonts w:ascii="仿宋_GB2312" w:hAnsi="宋体" w:eastAsia="仿宋_GB2312"/>
          <w:bCs/>
          <w:sz w:val="28"/>
          <w:szCs w:val="28"/>
        </w:rPr>
        <w:t>1,104,907.95</w:t>
      </w:r>
      <w:r>
        <w:rPr>
          <w:rFonts w:hint="eastAsia" w:ascii="仿宋_GB2312" w:hAnsi="宋体" w:eastAsia="仿宋_GB2312"/>
          <w:bCs/>
          <w:sz w:val="28"/>
          <w:szCs w:val="28"/>
        </w:rPr>
        <w:t>元，按</w:t>
      </w:r>
      <w:r>
        <w:rPr>
          <w:rFonts w:ascii="仿宋_GB2312" w:hAnsi="宋体" w:eastAsia="仿宋_GB2312"/>
          <w:bCs/>
          <w:sz w:val="28"/>
          <w:szCs w:val="28"/>
        </w:rPr>
        <w:t>10</w:t>
      </w:r>
      <w:r>
        <w:rPr>
          <w:rFonts w:hint="eastAsia" w:ascii="仿宋_GB2312" w:hAnsi="宋体" w:eastAsia="仿宋_GB2312"/>
          <w:bCs/>
          <w:sz w:val="28"/>
          <w:szCs w:val="28"/>
        </w:rPr>
        <w:t>%计算为</w:t>
      </w:r>
      <w:r>
        <w:rPr>
          <w:rFonts w:ascii="仿宋_GB2312" w:hAnsi="宋体" w:eastAsia="仿宋_GB2312"/>
          <w:bCs/>
          <w:sz w:val="28"/>
          <w:szCs w:val="28"/>
        </w:rPr>
        <w:t xml:space="preserve">1,104,907.95 </w:t>
      </w:r>
      <w:r>
        <w:rPr>
          <w:rFonts w:hint="eastAsia" w:ascii="仿宋_GB2312" w:hAnsi="宋体" w:eastAsia="仿宋_GB2312"/>
          <w:bCs/>
          <w:sz w:val="28"/>
          <w:szCs w:val="28"/>
        </w:rPr>
        <w:t>*</w:t>
      </w:r>
      <w:r>
        <w:rPr>
          <w:rFonts w:ascii="仿宋_GB2312" w:hAnsi="宋体" w:eastAsia="仿宋_GB2312"/>
          <w:bCs/>
          <w:sz w:val="28"/>
          <w:szCs w:val="28"/>
        </w:rPr>
        <w:t>10</w:t>
      </w:r>
      <w:r>
        <w:rPr>
          <w:rFonts w:hint="eastAsia" w:ascii="仿宋_GB2312" w:hAnsi="宋体" w:eastAsia="仿宋_GB2312"/>
          <w:bCs/>
          <w:sz w:val="28"/>
          <w:szCs w:val="28"/>
        </w:rPr>
        <w:t>%=</w:t>
      </w:r>
      <w:r>
        <w:rPr>
          <w:rFonts w:ascii="仿宋_GB2312" w:hAnsi="宋体" w:eastAsia="仿宋_GB2312"/>
          <w:bCs/>
          <w:sz w:val="28"/>
          <w:szCs w:val="28"/>
        </w:rPr>
        <w:t>110,490.79</w:t>
      </w:r>
      <w:r>
        <w:rPr>
          <w:rFonts w:hint="eastAsia" w:ascii="仿宋_GB2312" w:hAnsi="宋体" w:eastAsia="仿宋_GB2312"/>
          <w:bCs/>
          <w:sz w:val="28"/>
          <w:szCs w:val="28"/>
        </w:rPr>
        <w:t>元</w:t>
      </w:r>
      <w:r>
        <w:rPr>
          <w:rFonts w:hint="eastAsia" w:ascii="仿宋_GB2312" w:hAnsi="仿宋" w:eastAsia="仿宋_GB2312" w:cs="宋体"/>
          <w:kern w:val="0"/>
          <w:sz w:val="24"/>
        </w:rPr>
        <w:t>。</w:t>
      </w:r>
    </w:p>
    <w:p w14:paraId="67775594">
      <w:pPr>
        <w:ind w:firstLine="560" w:firstLineChars="200"/>
        <w:rPr>
          <w:rFonts w:ascii="仿宋_GB2312" w:hAnsi="宋体" w:eastAsia="仿宋_GB2312"/>
          <w:bCs/>
          <w:sz w:val="28"/>
          <w:szCs w:val="28"/>
        </w:rPr>
      </w:pPr>
      <w:r>
        <w:rPr>
          <w:rFonts w:hint="eastAsia" w:ascii="仿宋_GB2312" w:hAnsi="宋体" w:eastAsia="仿宋_GB2312"/>
          <w:bCs/>
          <w:sz w:val="28"/>
          <w:szCs w:val="28"/>
        </w:rPr>
        <w:t>综上，审核金额</w:t>
      </w:r>
      <w:r>
        <w:rPr>
          <w:rFonts w:ascii="仿宋_GB2312" w:hAnsi="宋体" w:eastAsia="仿宋_GB2312"/>
          <w:bCs/>
          <w:sz w:val="28"/>
          <w:szCs w:val="28"/>
        </w:rPr>
        <w:t>2,676,866.74</w:t>
      </w:r>
      <w:r>
        <w:rPr>
          <w:rFonts w:hint="eastAsia" w:ascii="仿宋_GB2312" w:hAnsi="宋体" w:eastAsia="仿宋_GB2312"/>
          <w:bCs/>
          <w:sz w:val="28"/>
          <w:szCs w:val="28"/>
        </w:rPr>
        <w:t>元，与申报预算</w:t>
      </w:r>
      <w:r>
        <w:rPr>
          <w:rFonts w:ascii="仿宋_GB2312" w:hAnsi="宋体" w:eastAsia="仿宋_GB2312"/>
          <w:bCs/>
          <w:sz w:val="28"/>
          <w:szCs w:val="28"/>
        </w:rPr>
        <w:t>3,075,219.00</w:t>
      </w:r>
      <w:r>
        <w:rPr>
          <w:rFonts w:hint="eastAsia" w:ascii="仿宋_GB2312" w:hAnsi="宋体" w:eastAsia="仿宋_GB2312"/>
          <w:bCs/>
          <w:sz w:val="28"/>
          <w:szCs w:val="28"/>
        </w:rPr>
        <w:t>元相比核减</w:t>
      </w:r>
      <w:r>
        <w:rPr>
          <w:rFonts w:ascii="仿宋_GB2312" w:hAnsi="宋体" w:eastAsia="仿宋_GB2312"/>
          <w:bCs/>
          <w:sz w:val="28"/>
          <w:szCs w:val="28"/>
        </w:rPr>
        <w:t>398,352.26</w:t>
      </w:r>
      <w:r>
        <w:rPr>
          <w:rFonts w:hint="eastAsia" w:ascii="仿宋_GB2312" w:hAnsi="宋体" w:eastAsia="仿宋_GB2312"/>
          <w:bCs/>
          <w:sz w:val="28"/>
          <w:szCs w:val="28"/>
        </w:rPr>
        <w:t>元，核减率12.95%；对应2023年度合同预算金额</w:t>
      </w:r>
      <w:r>
        <w:rPr>
          <w:rFonts w:ascii="仿宋_GB2312" w:hAnsi="宋体" w:eastAsia="仿宋_GB2312"/>
          <w:sz w:val="28"/>
          <w:szCs w:val="28"/>
        </w:rPr>
        <w:t>3,227,502</w:t>
      </w:r>
      <w:r>
        <w:rPr>
          <w:rFonts w:ascii="仿宋_GB2312" w:hAnsi="宋体" w:eastAsia="仿宋_GB2312"/>
          <w:bCs/>
          <w:sz w:val="28"/>
          <w:szCs w:val="28"/>
        </w:rPr>
        <w:t>.00</w:t>
      </w:r>
      <w:r>
        <w:rPr>
          <w:rFonts w:hint="eastAsia" w:ascii="仿宋_GB2312" w:hAnsi="宋体" w:eastAsia="仿宋_GB2312"/>
          <w:sz w:val="28"/>
          <w:szCs w:val="28"/>
        </w:rPr>
        <w:t>元相比</w:t>
      </w:r>
      <w:r>
        <w:rPr>
          <w:rFonts w:hint="eastAsia" w:ascii="仿宋_GB2312" w:hAnsi="宋体" w:eastAsia="仿宋_GB2312"/>
          <w:bCs/>
          <w:sz w:val="28"/>
          <w:szCs w:val="28"/>
        </w:rPr>
        <w:t>核减</w:t>
      </w:r>
      <w:r>
        <w:rPr>
          <w:rFonts w:ascii="仿宋_GB2312" w:hAnsi="宋体" w:eastAsia="仿宋_GB2312"/>
          <w:bCs/>
          <w:sz w:val="28"/>
          <w:szCs w:val="28"/>
        </w:rPr>
        <w:t>526,615.91</w:t>
      </w:r>
      <w:r>
        <w:rPr>
          <w:rFonts w:hint="eastAsia" w:ascii="仿宋_GB2312" w:hAnsi="宋体" w:eastAsia="仿宋_GB2312"/>
          <w:bCs/>
          <w:sz w:val="28"/>
          <w:szCs w:val="28"/>
        </w:rPr>
        <w:t>元，核减后合同预算金额</w:t>
      </w:r>
      <w:r>
        <w:rPr>
          <w:rFonts w:ascii="仿宋_GB2312" w:hAnsi="宋体" w:eastAsia="仿宋_GB2312"/>
          <w:bCs/>
          <w:sz w:val="28"/>
          <w:szCs w:val="28"/>
        </w:rPr>
        <w:t>2,700,886.09</w:t>
      </w:r>
      <w:r>
        <w:rPr>
          <w:rFonts w:hint="eastAsia" w:ascii="仿宋_GB2312" w:hAnsi="宋体" w:eastAsia="仿宋_GB2312"/>
          <w:bCs/>
          <w:sz w:val="28"/>
          <w:szCs w:val="28"/>
        </w:rPr>
        <w:t>元，核减率16.32%，核减后人均成本8.7</w:t>
      </w:r>
      <w:r>
        <w:rPr>
          <w:rFonts w:ascii="仿宋_GB2312" w:hAnsi="宋体" w:eastAsia="仿宋_GB2312"/>
          <w:bCs/>
          <w:sz w:val="28"/>
          <w:szCs w:val="28"/>
        </w:rPr>
        <w:t>1</w:t>
      </w:r>
      <w:r>
        <w:rPr>
          <w:rFonts w:hint="eastAsia" w:ascii="仿宋_GB2312" w:hAnsi="宋体" w:eastAsia="仿宋_GB2312"/>
          <w:bCs/>
          <w:sz w:val="28"/>
          <w:szCs w:val="28"/>
        </w:rPr>
        <w:t>万元/年。</w:t>
      </w:r>
    </w:p>
    <w:p w14:paraId="11D684D1">
      <w:pPr>
        <w:ind w:firstLine="594" w:firstLineChars="198"/>
        <w:outlineLvl w:val="0"/>
        <w:rPr>
          <w:rFonts w:hint="eastAsia" w:ascii="黑体" w:hAnsi="黑体" w:eastAsia="黑体"/>
          <w:sz w:val="30"/>
          <w:szCs w:val="30"/>
        </w:rPr>
      </w:pPr>
      <w:bookmarkStart w:id="30" w:name="二、项目结果应用情况"/>
      <w:bookmarkStart w:id="31" w:name="_Toc119314427"/>
      <w:r>
        <w:rPr>
          <w:rFonts w:hint="eastAsia" w:ascii="黑体" w:hAnsi="黑体" w:eastAsia="黑体"/>
          <w:sz w:val="30"/>
          <w:szCs w:val="30"/>
        </w:rPr>
        <w:t>五、项目结果应用情况</w:t>
      </w:r>
      <w:bookmarkEnd w:id="30"/>
      <w:bookmarkEnd w:id="31"/>
    </w:p>
    <w:p w14:paraId="5BCEF263">
      <w:pPr>
        <w:ind w:firstLine="560" w:firstLineChars="200"/>
        <w:rPr>
          <w:rFonts w:hint="eastAsia" w:ascii="仿宋_GB2312" w:hAnsi="宋体" w:eastAsia="仿宋_GB2312"/>
          <w:sz w:val="28"/>
          <w:szCs w:val="28"/>
        </w:rPr>
      </w:pPr>
      <w:r>
        <w:rPr>
          <w:rFonts w:hint="eastAsia" w:ascii="仿宋_GB2312" w:hAnsi="宋体" w:eastAsia="仿宋_GB2312"/>
          <w:sz w:val="28"/>
          <w:szCs w:val="28"/>
        </w:rPr>
        <w:t>根据2020年、2021年区规划资源局出具的土地巡查项目绩效自评表，</w:t>
      </w:r>
      <w:r>
        <w:rPr>
          <w:rFonts w:ascii="仿宋_GB2312" w:hAnsi="宋体" w:eastAsia="仿宋_GB2312"/>
          <w:sz w:val="28"/>
          <w:szCs w:val="28"/>
        </w:rPr>
        <w:t xml:space="preserve"> </w:t>
      </w:r>
      <w:r>
        <w:rPr>
          <w:rFonts w:hint="eastAsia" w:ascii="仿宋_GB2312" w:hAnsi="宋体" w:eastAsia="仿宋_GB2312"/>
          <w:sz w:val="28"/>
          <w:szCs w:val="28"/>
        </w:rPr>
        <w:t>该项目发现以下3个问题：</w:t>
      </w:r>
    </w:p>
    <w:p w14:paraId="17C8B12A">
      <w:pPr>
        <w:ind w:firstLine="560" w:firstLineChars="200"/>
        <w:rPr>
          <w:rFonts w:hint="eastAsia" w:ascii="仿宋_GB2312" w:hAnsi="宋体" w:eastAsia="仿宋_GB2312"/>
          <w:sz w:val="28"/>
          <w:szCs w:val="28"/>
        </w:rPr>
      </w:pPr>
      <w:r>
        <w:rPr>
          <w:rFonts w:hint="eastAsia" w:ascii="仿宋_GB2312" w:hAnsi="宋体" w:eastAsia="仿宋_GB2312"/>
          <w:sz w:val="28"/>
          <w:szCs w:val="28"/>
        </w:rPr>
        <w:t>1、考核制度和巡查日志有待完善；</w:t>
      </w:r>
    </w:p>
    <w:p w14:paraId="4F270E18">
      <w:pPr>
        <w:ind w:firstLine="560" w:firstLineChars="200"/>
        <w:rPr>
          <w:rFonts w:hint="eastAsia" w:ascii="仿宋_GB2312" w:hAnsi="宋体" w:eastAsia="仿宋_GB2312"/>
          <w:sz w:val="28"/>
          <w:szCs w:val="28"/>
        </w:rPr>
      </w:pPr>
      <w:r>
        <w:rPr>
          <w:rFonts w:hint="eastAsia" w:ascii="仿宋_GB2312" w:hAnsi="宋体" w:eastAsia="仿宋_GB2312"/>
          <w:sz w:val="28"/>
          <w:szCs w:val="28"/>
        </w:rPr>
        <w:t>2、案件成果分录统计需进一步加强；</w:t>
      </w:r>
    </w:p>
    <w:p w14:paraId="4D6A675C">
      <w:pPr>
        <w:ind w:firstLine="560" w:firstLineChars="200"/>
        <w:rPr>
          <w:rFonts w:hint="eastAsia" w:ascii="仿宋_GB2312" w:hAnsi="宋体" w:eastAsia="仿宋_GB2312"/>
          <w:sz w:val="28"/>
          <w:szCs w:val="28"/>
        </w:rPr>
      </w:pPr>
      <w:r>
        <w:rPr>
          <w:rFonts w:hint="eastAsia" w:ascii="仿宋_GB2312" w:hAnsi="宋体" w:eastAsia="仿宋_GB2312"/>
          <w:sz w:val="28"/>
          <w:szCs w:val="28"/>
        </w:rPr>
        <w:t>3、巡查相关平台需要进一步优化。</w:t>
      </w:r>
    </w:p>
    <w:p w14:paraId="68D97454">
      <w:pPr>
        <w:ind w:firstLine="560" w:firstLineChars="200"/>
        <w:rPr>
          <w:rFonts w:hint="eastAsia" w:ascii="仿宋_GB2312" w:hAnsi="宋体" w:eastAsia="仿宋_GB2312"/>
          <w:sz w:val="28"/>
          <w:szCs w:val="28"/>
        </w:rPr>
      </w:pPr>
      <w:r>
        <w:rPr>
          <w:rFonts w:hint="eastAsia" w:ascii="仿宋_GB2312" w:hAnsi="宋体" w:eastAsia="仿宋_GB2312"/>
          <w:sz w:val="28"/>
          <w:szCs w:val="28"/>
        </w:rPr>
        <w:t>针对上述问题，区规划资源局进行了以下整改工作：</w:t>
      </w:r>
    </w:p>
    <w:p w14:paraId="70A24F6D">
      <w:pPr>
        <w:ind w:firstLine="560" w:firstLineChars="200"/>
        <w:rPr>
          <w:rFonts w:hint="eastAsia" w:ascii="仿宋_GB2312" w:hAnsi="宋体" w:eastAsia="仿宋_GB2312"/>
          <w:sz w:val="28"/>
          <w:szCs w:val="28"/>
        </w:rPr>
      </w:pPr>
      <w:r>
        <w:rPr>
          <w:rFonts w:hint="eastAsia" w:ascii="仿宋_GB2312" w:hAnsi="宋体" w:eastAsia="仿宋_GB2312"/>
          <w:sz w:val="28"/>
          <w:szCs w:val="28"/>
        </w:rPr>
        <w:t>1、要求第三方在土地巡查工作中增加季度考核，并督促巡查员按规定完成日志工作，完善对项目的全程监督管理；</w:t>
      </w:r>
    </w:p>
    <w:p w14:paraId="70BDEF57">
      <w:pPr>
        <w:ind w:firstLine="560" w:firstLineChars="200"/>
        <w:rPr>
          <w:rFonts w:hint="eastAsia" w:ascii="仿宋_GB2312" w:hAnsi="宋体" w:eastAsia="仿宋_GB2312"/>
          <w:sz w:val="28"/>
          <w:szCs w:val="28"/>
        </w:rPr>
      </w:pPr>
      <w:r>
        <w:rPr>
          <w:rFonts w:hint="eastAsia" w:ascii="仿宋_GB2312" w:hAnsi="宋体" w:eastAsia="仿宋_GB2312"/>
          <w:sz w:val="28"/>
          <w:szCs w:val="28"/>
        </w:rPr>
        <w:t>2、对土地巡查案件成果进行分录统计，以满足不同科室对巡查成果的需求；</w:t>
      </w:r>
    </w:p>
    <w:p w14:paraId="71C52787">
      <w:pPr>
        <w:ind w:firstLine="560" w:firstLineChars="200"/>
        <w:rPr>
          <w:rFonts w:ascii="仿宋_GB2312" w:hAnsi="宋体" w:eastAsia="仿宋_GB2312"/>
          <w:sz w:val="28"/>
          <w:szCs w:val="28"/>
        </w:rPr>
      </w:pPr>
      <w:r>
        <w:rPr>
          <w:rFonts w:hint="eastAsia" w:ascii="仿宋_GB2312" w:hAnsi="宋体" w:eastAsia="仿宋_GB2312"/>
          <w:sz w:val="28"/>
          <w:szCs w:val="28"/>
        </w:rPr>
        <w:t>3、优化了上报流程，进一步提高了效率。</w:t>
      </w:r>
    </w:p>
    <w:p w14:paraId="7E364057">
      <w:pPr>
        <w:ind w:firstLine="560" w:firstLineChars="200"/>
        <w:rPr>
          <w:rFonts w:ascii="仿宋_GB2312" w:hAnsi="宋体" w:eastAsia="仿宋_GB2312"/>
          <w:sz w:val="28"/>
          <w:szCs w:val="28"/>
        </w:rPr>
      </w:pPr>
    </w:p>
    <w:p w14:paraId="7A8BC8D6">
      <w:pPr>
        <w:ind w:firstLine="560" w:firstLineChars="200"/>
        <w:rPr>
          <w:rFonts w:ascii="仿宋_GB2312" w:hAnsi="宋体" w:eastAsia="仿宋_GB2312"/>
          <w:bCs/>
          <w:sz w:val="28"/>
          <w:szCs w:val="28"/>
        </w:rPr>
      </w:pPr>
      <w:bookmarkStart w:id="32" w:name="_Hlk118934459"/>
    </w:p>
    <w:p w14:paraId="66A44C88">
      <w:pPr>
        <w:ind w:firstLine="560" w:firstLineChars="200"/>
        <w:rPr>
          <w:rFonts w:ascii="仿宋_GB2312" w:hAnsi="宋体" w:eastAsia="仿宋_GB2312"/>
          <w:bCs/>
          <w:sz w:val="28"/>
          <w:szCs w:val="28"/>
        </w:rPr>
      </w:pPr>
    </w:p>
    <w:p w14:paraId="69CD5280">
      <w:pPr>
        <w:ind w:firstLine="560" w:firstLineChars="200"/>
        <w:rPr>
          <w:rFonts w:ascii="仿宋_GB2312" w:hAnsi="宋体" w:eastAsia="仿宋_GB2312"/>
          <w:bCs/>
          <w:sz w:val="28"/>
          <w:szCs w:val="28"/>
        </w:rPr>
      </w:pPr>
    </w:p>
    <w:p w14:paraId="372D1269">
      <w:pPr>
        <w:ind w:firstLine="560" w:firstLineChars="200"/>
        <w:jc w:val="right"/>
        <w:rPr>
          <w:rFonts w:hint="eastAsia" w:ascii="仿宋_GB2312" w:hAnsi="宋体" w:eastAsia="仿宋_GB2312"/>
          <w:bCs/>
          <w:sz w:val="28"/>
          <w:szCs w:val="28"/>
        </w:rPr>
      </w:pPr>
      <w:r>
        <w:rPr>
          <w:rFonts w:hint="eastAsia" w:ascii="仿宋_GB2312" w:hAnsi="宋体" w:eastAsia="仿宋_GB2312"/>
          <w:bCs/>
          <w:sz w:val="28"/>
          <w:szCs w:val="28"/>
        </w:rPr>
        <w:t>2022年12月</w:t>
      </w:r>
    </w:p>
    <w:bookmarkEnd w:id="3"/>
    <w:bookmarkEnd w:id="32"/>
    <w:p w14:paraId="19805AD3">
      <w:pPr>
        <w:ind w:firstLine="557" w:firstLineChars="198"/>
        <w:rPr>
          <w:rFonts w:hint="eastAsia" w:ascii="仿宋_GB2312" w:hAnsi="宋体" w:eastAsia="仿宋_GB2312"/>
          <w:b/>
          <w:sz w:val="28"/>
          <w:szCs w:val="28"/>
        </w:rPr>
      </w:pPr>
    </w:p>
    <w:p w14:paraId="12401126">
      <w:pPr>
        <w:ind w:firstLine="557" w:firstLineChars="198"/>
        <w:rPr>
          <w:rFonts w:hint="eastAsia" w:ascii="仿宋_GB2312" w:hAnsi="宋体" w:eastAsia="仿宋_GB2312"/>
          <w:b/>
          <w:sz w:val="28"/>
          <w:szCs w:val="28"/>
        </w:rPr>
      </w:pPr>
    </w:p>
    <w:p w14:paraId="0E4A8362">
      <w:pPr>
        <w:ind w:right="840"/>
        <w:jc w:val="right"/>
        <w:rPr>
          <w:rFonts w:hint="eastAsia" w:ascii="仿宋_GB2312" w:eastAsia="仿宋_GB2312"/>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199F">
    <w:pPr>
      <w:pStyle w:val="12"/>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14:paraId="2C372880">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IwOGJlMTNkMWJkOTA1ODlmYjg0NzJjMGVjNjUzZjQifQ=="/>
  </w:docVars>
  <w:rsids>
    <w:rsidRoot w:val="00501F77"/>
    <w:rsid w:val="00000697"/>
    <w:rsid w:val="00006AE2"/>
    <w:rsid w:val="00010B3A"/>
    <w:rsid w:val="00012C60"/>
    <w:rsid w:val="000136A3"/>
    <w:rsid w:val="00020628"/>
    <w:rsid w:val="00020B30"/>
    <w:rsid w:val="00024CDD"/>
    <w:rsid w:val="000254F4"/>
    <w:rsid w:val="00026369"/>
    <w:rsid w:val="00031038"/>
    <w:rsid w:val="0003122E"/>
    <w:rsid w:val="00032205"/>
    <w:rsid w:val="00037CEA"/>
    <w:rsid w:val="00040D91"/>
    <w:rsid w:val="000423CA"/>
    <w:rsid w:val="000437FA"/>
    <w:rsid w:val="0006487D"/>
    <w:rsid w:val="00065BFF"/>
    <w:rsid w:val="0007355E"/>
    <w:rsid w:val="00075757"/>
    <w:rsid w:val="000816E7"/>
    <w:rsid w:val="000823CE"/>
    <w:rsid w:val="00082AF9"/>
    <w:rsid w:val="00084294"/>
    <w:rsid w:val="0008674E"/>
    <w:rsid w:val="000871FC"/>
    <w:rsid w:val="00094558"/>
    <w:rsid w:val="000A1706"/>
    <w:rsid w:val="000A27E4"/>
    <w:rsid w:val="000A76B1"/>
    <w:rsid w:val="000B0267"/>
    <w:rsid w:val="000B110C"/>
    <w:rsid w:val="000B2CED"/>
    <w:rsid w:val="000C03B6"/>
    <w:rsid w:val="000D27D9"/>
    <w:rsid w:val="000D315A"/>
    <w:rsid w:val="000D772B"/>
    <w:rsid w:val="000E0996"/>
    <w:rsid w:val="000E1BF6"/>
    <w:rsid w:val="000E2AD8"/>
    <w:rsid w:val="000E326C"/>
    <w:rsid w:val="000E4BC0"/>
    <w:rsid w:val="000F1316"/>
    <w:rsid w:val="000F4F43"/>
    <w:rsid w:val="00111F93"/>
    <w:rsid w:val="00114DD5"/>
    <w:rsid w:val="0011684A"/>
    <w:rsid w:val="001204CE"/>
    <w:rsid w:val="00125AAE"/>
    <w:rsid w:val="00133BBC"/>
    <w:rsid w:val="00136A5C"/>
    <w:rsid w:val="00137210"/>
    <w:rsid w:val="001400B2"/>
    <w:rsid w:val="00141DA0"/>
    <w:rsid w:val="00143816"/>
    <w:rsid w:val="00153BE0"/>
    <w:rsid w:val="0016165C"/>
    <w:rsid w:val="00162424"/>
    <w:rsid w:val="00162CD1"/>
    <w:rsid w:val="00163177"/>
    <w:rsid w:val="00165DD6"/>
    <w:rsid w:val="001660F2"/>
    <w:rsid w:val="00170A3B"/>
    <w:rsid w:val="00171375"/>
    <w:rsid w:val="001817EA"/>
    <w:rsid w:val="00190C86"/>
    <w:rsid w:val="00190FB0"/>
    <w:rsid w:val="0019255E"/>
    <w:rsid w:val="001941D7"/>
    <w:rsid w:val="001974B2"/>
    <w:rsid w:val="001A0919"/>
    <w:rsid w:val="001A4DA1"/>
    <w:rsid w:val="001B03F7"/>
    <w:rsid w:val="001B4D0C"/>
    <w:rsid w:val="001C0914"/>
    <w:rsid w:val="001C3646"/>
    <w:rsid w:val="001C60F2"/>
    <w:rsid w:val="001D386E"/>
    <w:rsid w:val="001D404F"/>
    <w:rsid w:val="001D44BE"/>
    <w:rsid w:val="001D4BEA"/>
    <w:rsid w:val="001D5567"/>
    <w:rsid w:val="001D7C10"/>
    <w:rsid w:val="001E28E6"/>
    <w:rsid w:val="001E2F97"/>
    <w:rsid w:val="001F01DD"/>
    <w:rsid w:val="001F0342"/>
    <w:rsid w:val="001F15E6"/>
    <w:rsid w:val="00200A38"/>
    <w:rsid w:val="00211939"/>
    <w:rsid w:val="00213220"/>
    <w:rsid w:val="002221C6"/>
    <w:rsid w:val="00224577"/>
    <w:rsid w:val="00224D90"/>
    <w:rsid w:val="00226894"/>
    <w:rsid w:val="00234B50"/>
    <w:rsid w:val="002358A8"/>
    <w:rsid w:val="002438ED"/>
    <w:rsid w:val="00247E11"/>
    <w:rsid w:val="0025069F"/>
    <w:rsid w:val="00254981"/>
    <w:rsid w:val="002566B6"/>
    <w:rsid w:val="00263511"/>
    <w:rsid w:val="00263874"/>
    <w:rsid w:val="00263D56"/>
    <w:rsid w:val="00266769"/>
    <w:rsid w:val="00270316"/>
    <w:rsid w:val="00271892"/>
    <w:rsid w:val="002868EA"/>
    <w:rsid w:val="00286B58"/>
    <w:rsid w:val="002871A0"/>
    <w:rsid w:val="002875CC"/>
    <w:rsid w:val="002934E8"/>
    <w:rsid w:val="00293D6C"/>
    <w:rsid w:val="002944A8"/>
    <w:rsid w:val="002972FD"/>
    <w:rsid w:val="002A1EE0"/>
    <w:rsid w:val="002B27DF"/>
    <w:rsid w:val="002B5F0F"/>
    <w:rsid w:val="002B63BC"/>
    <w:rsid w:val="002C3587"/>
    <w:rsid w:val="002C39B4"/>
    <w:rsid w:val="002C3A46"/>
    <w:rsid w:val="002C5B1A"/>
    <w:rsid w:val="002C69E2"/>
    <w:rsid w:val="002E241B"/>
    <w:rsid w:val="002E2AA9"/>
    <w:rsid w:val="002E4B17"/>
    <w:rsid w:val="002E6174"/>
    <w:rsid w:val="002E6AC0"/>
    <w:rsid w:val="002F0474"/>
    <w:rsid w:val="002F1200"/>
    <w:rsid w:val="002F3361"/>
    <w:rsid w:val="002F4ACB"/>
    <w:rsid w:val="0030515A"/>
    <w:rsid w:val="00307319"/>
    <w:rsid w:val="003102F3"/>
    <w:rsid w:val="003233BF"/>
    <w:rsid w:val="00324DDF"/>
    <w:rsid w:val="00325854"/>
    <w:rsid w:val="003258AE"/>
    <w:rsid w:val="00327A40"/>
    <w:rsid w:val="003307F6"/>
    <w:rsid w:val="00334441"/>
    <w:rsid w:val="0033535B"/>
    <w:rsid w:val="00335D34"/>
    <w:rsid w:val="00336B59"/>
    <w:rsid w:val="00341CB6"/>
    <w:rsid w:val="00342BF9"/>
    <w:rsid w:val="00343A2A"/>
    <w:rsid w:val="00350580"/>
    <w:rsid w:val="0035294A"/>
    <w:rsid w:val="00352A18"/>
    <w:rsid w:val="00352B40"/>
    <w:rsid w:val="00353967"/>
    <w:rsid w:val="00354702"/>
    <w:rsid w:val="00354FC5"/>
    <w:rsid w:val="00355498"/>
    <w:rsid w:val="00361505"/>
    <w:rsid w:val="00363B68"/>
    <w:rsid w:val="00365854"/>
    <w:rsid w:val="00367B1E"/>
    <w:rsid w:val="003716F2"/>
    <w:rsid w:val="00373CD7"/>
    <w:rsid w:val="00375655"/>
    <w:rsid w:val="00381C37"/>
    <w:rsid w:val="0038769C"/>
    <w:rsid w:val="0039326E"/>
    <w:rsid w:val="00395D9A"/>
    <w:rsid w:val="003A0452"/>
    <w:rsid w:val="003A30AD"/>
    <w:rsid w:val="003A6F3B"/>
    <w:rsid w:val="003A7CD1"/>
    <w:rsid w:val="003B46CA"/>
    <w:rsid w:val="003C6604"/>
    <w:rsid w:val="003D38C2"/>
    <w:rsid w:val="003D51C7"/>
    <w:rsid w:val="003D5F4B"/>
    <w:rsid w:val="003D6095"/>
    <w:rsid w:val="003D6EF7"/>
    <w:rsid w:val="003D7974"/>
    <w:rsid w:val="003E0664"/>
    <w:rsid w:val="003F0030"/>
    <w:rsid w:val="003F05EA"/>
    <w:rsid w:val="003F3EE5"/>
    <w:rsid w:val="003F44E0"/>
    <w:rsid w:val="00402C45"/>
    <w:rsid w:val="004101AA"/>
    <w:rsid w:val="00423719"/>
    <w:rsid w:val="00424D9D"/>
    <w:rsid w:val="00432DBC"/>
    <w:rsid w:val="00440D84"/>
    <w:rsid w:val="00455CBA"/>
    <w:rsid w:val="00456851"/>
    <w:rsid w:val="0046282F"/>
    <w:rsid w:val="00463DB7"/>
    <w:rsid w:val="00471116"/>
    <w:rsid w:val="0047551B"/>
    <w:rsid w:val="00476EB2"/>
    <w:rsid w:val="00482616"/>
    <w:rsid w:val="00484C25"/>
    <w:rsid w:val="00487B4B"/>
    <w:rsid w:val="00490612"/>
    <w:rsid w:val="00497C22"/>
    <w:rsid w:val="004A0ADD"/>
    <w:rsid w:val="004A1BDE"/>
    <w:rsid w:val="004A1C85"/>
    <w:rsid w:val="004A3176"/>
    <w:rsid w:val="004A6246"/>
    <w:rsid w:val="004B3BC2"/>
    <w:rsid w:val="004B43C1"/>
    <w:rsid w:val="004C0BC9"/>
    <w:rsid w:val="004C1248"/>
    <w:rsid w:val="004C354E"/>
    <w:rsid w:val="004C5B7B"/>
    <w:rsid w:val="004C5C64"/>
    <w:rsid w:val="004C6999"/>
    <w:rsid w:val="004D0A82"/>
    <w:rsid w:val="004E0481"/>
    <w:rsid w:val="004E57F3"/>
    <w:rsid w:val="004E59D0"/>
    <w:rsid w:val="004E6CE3"/>
    <w:rsid w:val="004F2A6F"/>
    <w:rsid w:val="004F42F7"/>
    <w:rsid w:val="004F581A"/>
    <w:rsid w:val="004F768E"/>
    <w:rsid w:val="00501F77"/>
    <w:rsid w:val="00514E0A"/>
    <w:rsid w:val="00516F26"/>
    <w:rsid w:val="00520C21"/>
    <w:rsid w:val="00521A63"/>
    <w:rsid w:val="00523539"/>
    <w:rsid w:val="005328FC"/>
    <w:rsid w:val="005436F6"/>
    <w:rsid w:val="00543C5B"/>
    <w:rsid w:val="00545BAC"/>
    <w:rsid w:val="00547A6F"/>
    <w:rsid w:val="00551CA0"/>
    <w:rsid w:val="0055667F"/>
    <w:rsid w:val="005717E3"/>
    <w:rsid w:val="0058011D"/>
    <w:rsid w:val="0058144A"/>
    <w:rsid w:val="005829F6"/>
    <w:rsid w:val="00583468"/>
    <w:rsid w:val="005843B6"/>
    <w:rsid w:val="00586443"/>
    <w:rsid w:val="00590D39"/>
    <w:rsid w:val="00591A10"/>
    <w:rsid w:val="005958A0"/>
    <w:rsid w:val="00595C72"/>
    <w:rsid w:val="005A0309"/>
    <w:rsid w:val="005A5238"/>
    <w:rsid w:val="005A554B"/>
    <w:rsid w:val="005A59D5"/>
    <w:rsid w:val="005C087E"/>
    <w:rsid w:val="005C2240"/>
    <w:rsid w:val="005C244E"/>
    <w:rsid w:val="005C34F0"/>
    <w:rsid w:val="005C4A6B"/>
    <w:rsid w:val="005D0D20"/>
    <w:rsid w:val="005D32F1"/>
    <w:rsid w:val="005D4785"/>
    <w:rsid w:val="005D5EAA"/>
    <w:rsid w:val="005F2C5A"/>
    <w:rsid w:val="00600064"/>
    <w:rsid w:val="00602445"/>
    <w:rsid w:val="00603161"/>
    <w:rsid w:val="0060405F"/>
    <w:rsid w:val="0060485F"/>
    <w:rsid w:val="00605C4D"/>
    <w:rsid w:val="00611E10"/>
    <w:rsid w:val="006140AF"/>
    <w:rsid w:val="006161A8"/>
    <w:rsid w:val="0062035B"/>
    <w:rsid w:val="006222EF"/>
    <w:rsid w:val="00622E12"/>
    <w:rsid w:val="006236E8"/>
    <w:rsid w:val="006244E6"/>
    <w:rsid w:val="006250AF"/>
    <w:rsid w:val="0063112F"/>
    <w:rsid w:val="0063191F"/>
    <w:rsid w:val="00635078"/>
    <w:rsid w:val="006376BF"/>
    <w:rsid w:val="0064498D"/>
    <w:rsid w:val="00644F97"/>
    <w:rsid w:val="006513B9"/>
    <w:rsid w:val="0065193E"/>
    <w:rsid w:val="00651CB7"/>
    <w:rsid w:val="0065608C"/>
    <w:rsid w:val="00656C22"/>
    <w:rsid w:val="00660C36"/>
    <w:rsid w:val="00660EA0"/>
    <w:rsid w:val="0066186C"/>
    <w:rsid w:val="00663DDC"/>
    <w:rsid w:val="00664029"/>
    <w:rsid w:val="006674E8"/>
    <w:rsid w:val="006845AA"/>
    <w:rsid w:val="006856E2"/>
    <w:rsid w:val="006875C4"/>
    <w:rsid w:val="00691140"/>
    <w:rsid w:val="00692D7A"/>
    <w:rsid w:val="00695B2E"/>
    <w:rsid w:val="0069742C"/>
    <w:rsid w:val="006A179F"/>
    <w:rsid w:val="006A4A87"/>
    <w:rsid w:val="006A55A5"/>
    <w:rsid w:val="006A7700"/>
    <w:rsid w:val="006B474F"/>
    <w:rsid w:val="006B5652"/>
    <w:rsid w:val="006B6102"/>
    <w:rsid w:val="006C2150"/>
    <w:rsid w:val="006E104C"/>
    <w:rsid w:val="006E3ED7"/>
    <w:rsid w:val="006E7322"/>
    <w:rsid w:val="006F1A00"/>
    <w:rsid w:val="006F2CE1"/>
    <w:rsid w:val="006F3CA1"/>
    <w:rsid w:val="006F4F80"/>
    <w:rsid w:val="006F5834"/>
    <w:rsid w:val="00703A8C"/>
    <w:rsid w:val="00705602"/>
    <w:rsid w:val="00705E03"/>
    <w:rsid w:val="0070689D"/>
    <w:rsid w:val="007072C6"/>
    <w:rsid w:val="00713EBC"/>
    <w:rsid w:val="0072239B"/>
    <w:rsid w:val="007229E8"/>
    <w:rsid w:val="0072335A"/>
    <w:rsid w:val="00726E71"/>
    <w:rsid w:val="00732793"/>
    <w:rsid w:val="00734D37"/>
    <w:rsid w:val="0075067B"/>
    <w:rsid w:val="00751D82"/>
    <w:rsid w:val="00752306"/>
    <w:rsid w:val="00754ABA"/>
    <w:rsid w:val="00760A4F"/>
    <w:rsid w:val="00760ECD"/>
    <w:rsid w:val="0076359F"/>
    <w:rsid w:val="0076382F"/>
    <w:rsid w:val="007648F4"/>
    <w:rsid w:val="00766307"/>
    <w:rsid w:val="007725D8"/>
    <w:rsid w:val="00777F80"/>
    <w:rsid w:val="007817BB"/>
    <w:rsid w:val="00787291"/>
    <w:rsid w:val="00790000"/>
    <w:rsid w:val="00796AB5"/>
    <w:rsid w:val="007A0DD8"/>
    <w:rsid w:val="007A1CF5"/>
    <w:rsid w:val="007A50FA"/>
    <w:rsid w:val="007B0542"/>
    <w:rsid w:val="007B1B3E"/>
    <w:rsid w:val="007B501E"/>
    <w:rsid w:val="007B7EAB"/>
    <w:rsid w:val="007D5073"/>
    <w:rsid w:val="007D7FF6"/>
    <w:rsid w:val="007E10D2"/>
    <w:rsid w:val="007E1A6E"/>
    <w:rsid w:val="007E32DB"/>
    <w:rsid w:val="007E48B9"/>
    <w:rsid w:val="007F1E1D"/>
    <w:rsid w:val="007F432E"/>
    <w:rsid w:val="008048E4"/>
    <w:rsid w:val="0080552E"/>
    <w:rsid w:val="00805F4C"/>
    <w:rsid w:val="008072AA"/>
    <w:rsid w:val="00807600"/>
    <w:rsid w:val="00815A45"/>
    <w:rsid w:val="00821610"/>
    <w:rsid w:val="00821CDD"/>
    <w:rsid w:val="00830259"/>
    <w:rsid w:val="00830427"/>
    <w:rsid w:val="0083213B"/>
    <w:rsid w:val="008377B6"/>
    <w:rsid w:val="0083783F"/>
    <w:rsid w:val="00837B7D"/>
    <w:rsid w:val="0084528A"/>
    <w:rsid w:val="00856C7B"/>
    <w:rsid w:val="00857F2F"/>
    <w:rsid w:val="008603E4"/>
    <w:rsid w:val="00862A69"/>
    <w:rsid w:val="00871CE1"/>
    <w:rsid w:val="00880316"/>
    <w:rsid w:val="0088168D"/>
    <w:rsid w:val="00882C9D"/>
    <w:rsid w:val="0088356E"/>
    <w:rsid w:val="00884855"/>
    <w:rsid w:val="00886C7E"/>
    <w:rsid w:val="008906B4"/>
    <w:rsid w:val="00891212"/>
    <w:rsid w:val="00892932"/>
    <w:rsid w:val="008A3F66"/>
    <w:rsid w:val="008B0245"/>
    <w:rsid w:val="008B59E3"/>
    <w:rsid w:val="008C3D16"/>
    <w:rsid w:val="008C7AE2"/>
    <w:rsid w:val="008D4D2E"/>
    <w:rsid w:val="008D5119"/>
    <w:rsid w:val="008E0825"/>
    <w:rsid w:val="008E2561"/>
    <w:rsid w:val="008E3762"/>
    <w:rsid w:val="008F1B80"/>
    <w:rsid w:val="008F32C0"/>
    <w:rsid w:val="009049A5"/>
    <w:rsid w:val="0090533D"/>
    <w:rsid w:val="009065DF"/>
    <w:rsid w:val="00916FDD"/>
    <w:rsid w:val="0092004C"/>
    <w:rsid w:val="0092010E"/>
    <w:rsid w:val="0092072C"/>
    <w:rsid w:val="00922A81"/>
    <w:rsid w:val="0092370A"/>
    <w:rsid w:val="00924B63"/>
    <w:rsid w:val="00930948"/>
    <w:rsid w:val="009314DF"/>
    <w:rsid w:val="00935D55"/>
    <w:rsid w:val="009361E8"/>
    <w:rsid w:val="00936469"/>
    <w:rsid w:val="00943634"/>
    <w:rsid w:val="0094407E"/>
    <w:rsid w:val="009452A9"/>
    <w:rsid w:val="009517E9"/>
    <w:rsid w:val="009579FE"/>
    <w:rsid w:val="00957D97"/>
    <w:rsid w:val="00970444"/>
    <w:rsid w:val="00972A1F"/>
    <w:rsid w:val="00972B0A"/>
    <w:rsid w:val="00975D40"/>
    <w:rsid w:val="00984171"/>
    <w:rsid w:val="00985859"/>
    <w:rsid w:val="0098687A"/>
    <w:rsid w:val="009935C3"/>
    <w:rsid w:val="009952C9"/>
    <w:rsid w:val="00996FE4"/>
    <w:rsid w:val="00997DA6"/>
    <w:rsid w:val="009A73D9"/>
    <w:rsid w:val="009B1B34"/>
    <w:rsid w:val="009B3D4A"/>
    <w:rsid w:val="009B69E8"/>
    <w:rsid w:val="009C7C21"/>
    <w:rsid w:val="009F5C45"/>
    <w:rsid w:val="00A01319"/>
    <w:rsid w:val="00A20BBA"/>
    <w:rsid w:val="00A21EB8"/>
    <w:rsid w:val="00A240A0"/>
    <w:rsid w:val="00A255BF"/>
    <w:rsid w:val="00A30A5D"/>
    <w:rsid w:val="00A30E3A"/>
    <w:rsid w:val="00A36EDD"/>
    <w:rsid w:val="00A4065F"/>
    <w:rsid w:val="00A440AA"/>
    <w:rsid w:val="00A571B7"/>
    <w:rsid w:val="00A60112"/>
    <w:rsid w:val="00A638BE"/>
    <w:rsid w:val="00A63C8E"/>
    <w:rsid w:val="00A705EA"/>
    <w:rsid w:val="00A72159"/>
    <w:rsid w:val="00A72301"/>
    <w:rsid w:val="00A74040"/>
    <w:rsid w:val="00A75DAE"/>
    <w:rsid w:val="00A82153"/>
    <w:rsid w:val="00A825DA"/>
    <w:rsid w:val="00A859B1"/>
    <w:rsid w:val="00A93BFE"/>
    <w:rsid w:val="00A94C1E"/>
    <w:rsid w:val="00A95290"/>
    <w:rsid w:val="00A97F68"/>
    <w:rsid w:val="00AA0CD7"/>
    <w:rsid w:val="00AA7C85"/>
    <w:rsid w:val="00AB1CEF"/>
    <w:rsid w:val="00AB5020"/>
    <w:rsid w:val="00AB7D2E"/>
    <w:rsid w:val="00AC00A8"/>
    <w:rsid w:val="00AC3429"/>
    <w:rsid w:val="00AC37CA"/>
    <w:rsid w:val="00AC43B9"/>
    <w:rsid w:val="00AC43E4"/>
    <w:rsid w:val="00AC5045"/>
    <w:rsid w:val="00AD06FE"/>
    <w:rsid w:val="00AD0913"/>
    <w:rsid w:val="00AD2407"/>
    <w:rsid w:val="00AD4810"/>
    <w:rsid w:val="00AD5946"/>
    <w:rsid w:val="00AE0847"/>
    <w:rsid w:val="00AE15E4"/>
    <w:rsid w:val="00AE4EDD"/>
    <w:rsid w:val="00AE6576"/>
    <w:rsid w:val="00AE65E5"/>
    <w:rsid w:val="00AF1806"/>
    <w:rsid w:val="00AF2055"/>
    <w:rsid w:val="00AF2B32"/>
    <w:rsid w:val="00AF5518"/>
    <w:rsid w:val="00AF618B"/>
    <w:rsid w:val="00B063F9"/>
    <w:rsid w:val="00B12706"/>
    <w:rsid w:val="00B203F9"/>
    <w:rsid w:val="00B208E7"/>
    <w:rsid w:val="00B2104E"/>
    <w:rsid w:val="00B261F0"/>
    <w:rsid w:val="00B34470"/>
    <w:rsid w:val="00B347F9"/>
    <w:rsid w:val="00B34FE8"/>
    <w:rsid w:val="00B365EC"/>
    <w:rsid w:val="00B36A44"/>
    <w:rsid w:val="00B36A4B"/>
    <w:rsid w:val="00B4004A"/>
    <w:rsid w:val="00B4737A"/>
    <w:rsid w:val="00B52072"/>
    <w:rsid w:val="00B57A54"/>
    <w:rsid w:val="00B65607"/>
    <w:rsid w:val="00B6718C"/>
    <w:rsid w:val="00B7437D"/>
    <w:rsid w:val="00B77EE5"/>
    <w:rsid w:val="00B80F2E"/>
    <w:rsid w:val="00B8372B"/>
    <w:rsid w:val="00B87E25"/>
    <w:rsid w:val="00B9168E"/>
    <w:rsid w:val="00BA1FED"/>
    <w:rsid w:val="00BA4CFA"/>
    <w:rsid w:val="00BA5924"/>
    <w:rsid w:val="00BA6354"/>
    <w:rsid w:val="00BA6B28"/>
    <w:rsid w:val="00BB074B"/>
    <w:rsid w:val="00BB6F3A"/>
    <w:rsid w:val="00BB736F"/>
    <w:rsid w:val="00BC41AB"/>
    <w:rsid w:val="00BC6A00"/>
    <w:rsid w:val="00BD4A04"/>
    <w:rsid w:val="00BD4EE0"/>
    <w:rsid w:val="00BE704C"/>
    <w:rsid w:val="00BF0C46"/>
    <w:rsid w:val="00BF5864"/>
    <w:rsid w:val="00BF6B47"/>
    <w:rsid w:val="00C06463"/>
    <w:rsid w:val="00C072CF"/>
    <w:rsid w:val="00C07BE5"/>
    <w:rsid w:val="00C12BDA"/>
    <w:rsid w:val="00C15012"/>
    <w:rsid w:val="00C1686C"/>
    <w:rsid w:val="00C2318E"/>
    <w:rsid w:val="00C25714"/>
    <w:rsid w:val="00C30480"/>
    <w:rsid w:val="00C378A1"/>
    <w:rsid w:val="00C53917"/>
    <w:rsid w:val="00C5397E"/>
    <w:rsid w:val="00C56D36"/>
    <w:rsid w:val="00C600E1"/>
    <w:rsid w:val="00C60EFF"/>
    <w:rsid w:val="00C62FB0"/>
    <w:rsid w:val="00C648BD"/>
    <w:rsid w:val="00C73469"/>
    <w:rsid w:val="00C76AC2"/>
    <w:rsid w:val="00C80033"/>
    <w:rsid w:val="00C80254"/>
    <w:rsid w:val="00C8281B"/>
    <w:rsid w:val="00C86095"/>
    <w:rsid w:val="00C90FD9"/>
    <w:rsid w:val="00C95208"/>
    <w:rsid w:val="00C96A25"/>
    <w:rsid w:val="00CA0E58"/>
    <w:rsid w:val="00CB0623"/>
    <w:rsid w:val="00CB31D7"/>
    <w:rsid w:val="00CB64C2"/>
    <w:rsid w:val="00CB7A1F"/>
    <w:rsid w:val="00CB7ED3"/>
    <w:rsid w:val="00CC0071"/>
    <w:rsid w:val="00CC10D5"/>
    <w:rsid w:val="00CC2EE4"/>
    <w:rsid w:val="00CC33CE"/>
    <w:rsid w:val="00CC5C4F"/>
    <w:rsid w:val="00CC6B1E"/>
    <w:rsid w:val="00CD088E"/>
    <w:rsid w:val="00CD204E"/>
    <w:rsid w:val="00CD4887"/>
    <w:rsid w:val="00CD67D7"/>
    <w:rsid w:val="00CE2DE2"/>
    <w:rsid w:val="00CE7D94"/>
    <w:rsid w:val="00CF353B"/>
    <w:rsid w:val="00D031F4"/>
    <w:rsid w:val="00D10BE5"/>
    <w:rsid w:val="00D114E2"/>
    <w:rsid w:val="00D129A1"/>
    <w:rsid w:val="00D15EBC"/>
    <w:rsid w:val="00D16DD3"/>
    <w:rsid w:val="00D3412D"/>
    <w:rsid w:val="00D355A7"/>
    <w:rsid w:val="00D44F8C"/>
    <w:rsid w:val="00D469C9"/>
    <w:rsid w:val="00D5042D"/>
    <w:rsid w:val="00D52252"/>
    <w:rsid w:val="00D527AD"/>
    <w:rsid w:val="00D72BEA"/>
    <w:rsid w:val="00D72E32"/>
    <w:rsid w:val="00D76EAC"/>
    <w:rsid w:val="00D77759"/>
    <w:rsid w:val="00D77C17"/>
    <w:rsid w:val="00D8454E"/>
    <w:rsid w:val="00D8558D"/>
    <w:rsid w:val="00D8772C"/>
    <w:rsid w:val="00D92F4E"/>
    <w:rsid w:val="00DB2BE8"/>
    <w:rsid w:val="00DB3502"/>
    <w:rsid w:val="00DB5EC2"/>
    <w:rsid w:val="00DB6FAE"/>
    <w:rsid w:val="00DC2135"/>
    <w:rsid w:val="00DC6D05"/>
    <w:rsid w:val="00DC7F27"/>
    <w:rsid w:val="00DD60F2"/>
    <w:rsid w:val="00DE14AA"/>
    <w:rsid w:val="00DE3E4D"/>
    <w:rsid w:val="00E00CAF"/>
    <w:rsid w:val="00E02B85"/>
    <w:rsid w:val="00E0559A"/>
    <w:rsid w:val="00E13EAA"/>
    <w:rsid w:val="00E13FED"/>
    <w:rsid w:val="00E15F28"/>
    <w:rsid w:val="00E163A2"/>
    <w:rsid w:val="00E20E7C"/>
    <w:rsid w:val="00E2198A"/>
    <w:rsid w:val="00E23B5D"/>
    <w:rsid w:val="00E266EB"/>
    <w:rsid w:val="00E27528"/>
    <w:rsid w:val="00E32D75"/>
    <w:rsid w:val="00E33ED8"/>
    <w:rsid w:val="00E34793"/>
    <w:rsid w:val="00E34C9A"/>
    <w:rsid w:val="00E35C08"/>
    <w:rsid w:val="00E52519"/>
    <w:rsid w:val="00E537B3"/>
    <w:rsid w:val="00E61A11"/>
    <w:rsid w:val="00E63757"/>
    <w:rsid w:val="00E63C94"/>
    <w:rsid w:val="00E648FB"/>
    <w:rsid w:val="00E67581"/>
    <w:rsid w:val="00E67A52"/>
    <w:rsid w:val="00E67B02"/>
    <w:rsid w:val="00E768BA"/>
    <w:rsid w:val="00E774ED"/>
    <w:rsid w:val="00E94313"/>
    <w:rsid w:val="00E94F05"/>
    <w:rsid w:val="00EA0400"/>
    <w:rsid w:val="00EA10F4"/>
    <w:rsid w:val="00EA4AB8"/>
    <w:rsid w:val="00EB05B8"/>
    <w:rsid w:val="00EB2DC4"/>
    <w:rsid w:val="00EB618C"/>
    <w:rsid w:val="00EB6383"/>
    <w:rsid w:val="00EC126D"/>
    <w:rsid w:val="00EC1718"/>
    <w:rsid w:val="00EC1D69"/>
    <w:rsid w:val="00EC4948"/>
    <w:rsid w:val="00ED0F51"/>
    <w:rsid w:val="00ED6B73"/>
    <w:rsid w:val="00EE179F"/>
    <w:rsid w:val="00EF3C81"/>
    <w:rsid w:val="00EF73BF"/>
    <w:rsid w:val="00F03B5F"/>
    <w:rsid w:val="00F04198"/>
    <w:rsid w:val="00F04669"/>
    <w:rsid w:val="00F16866"/>
    <w:rsid w:val="00F20F78"/>
    <w:rsid w:val="00F22168"/>
    <w:rsid w:val="00F26852"/>
    <w:rsid w:val="00F26EFD"/>
    <w:rsid w:val="00F450DA"/>
    <w:rsid w:val="00F464B0"/>
    <w:rsid w:val="00F57863"/>
    <w:rsid w:val="00F61486"/>
    <w:rsid w:val="00F62971"/>
    <w:rsid w:val="00F65811"/>
    <w:rsid w:val="00F76BEC"/>
    <w:rsid w:val="00F81529"/>
    <w:rsid w:val="00F86516"/>
    <w:rsid w:val="00F869D3"/>
    <w:rsid w:val="00F90C54"/>
    <w:rsid w:val="00FA04A0"/>
    <w:rsid w:val="00FA1034"/>
    <w:rsid w:val="00FA385E"/>
    <w:rsid w:val="00FA44D6"/>
    <w:rsid w:val="00FB6FD4"/>
    <w:rsid w:val="00FB7950"/>
    <w:rsid w:val="00FC6052"/>
    <w:rsid w:val="00FC6311"/>
    <w:rsid w:val="00FD412E"/>
    <w:rsid w:val="00FD5732"/>
    <w:rsid w:val="00FD6C76"/>
    <w:rsid w:val="00FE7ECD"/>
    <w:rsid w:val="075A2476"/>
    <w:rsid w:val="1C0B2B4D"/>
    <w:rsid w:val="536A5158"/>
    <w:rsid w:val="62B750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67"/>
        <o:r id="V:Rule2" type="connector" idref="#_x0000_s2168"/>
        <o:r id="V:Rule3" type="connector" idref="#_x0000_s216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24">
    <w:name w:val="Default Paragraph Font"/>
    <w:semiHidden/>
    <w:uiPriority w:val="0"/>
  </w:style>
  <w:style w:type="table" w:default="1" w:styleId="22">
    <w:name w:val="Normal Table"/>
    <w:semiHidden/>
    <w:uiPriority w:val="0"/>
    <w:tblPr>
      <w:tblStyle w:val="22"/>
      <w:tblCellMar>
        <w:top w:w="0" w:type="dxa"/>
        <w:left w:w="108" w:type="dxa"/>
        <w:bottom w:w="0" w:type="dxa"/>
        <w:right w:w="108" w:type="dxa"/>
      </w:tblCellMar>
    </w:tblPr>
  </w:style>
  <w:style w:type="paragraph" w:styleId="4">
    <w:name w:val="toc 7"/>
    <w:basedOn w:val="1"/>
    <w:next w:val="1"/>
    <w:unhideWhenUsed/>
    <w:uiPriority w:val="39"/>
    <w:pPr>
      <w:ind w:left="2520" w:leftChars="1200"/>
    </w:pPr>
    <w:rPr>
      <w:rFonts w:ascii="Calibri" w:hAnsi="Calibri" w:eastAsia="宋体" w:cs="Times New Roman"/>
      <w:szCs w:val="22"/>
    </w:rPr>
  </w:style>
  <w:style w:type="paragraph" w:styleId="5">
    <w:name w:val="annotation text"/>
    <w:basedOn w:val="1"/>
    <w:link w:val="30"/>
    <w:uiPriority w:val="0"/>
    <w:pPr>
      <w:jc w:val="left"/>
    </w:pPr>
  </w:style>
  <w:style w:type="paragraph" w:styleId="6">
    <w:name w:val="Body Text Indent"/>
    <w:basedOn w:val="1"/>
    <w:uiPriority w:val="0"/>
    <w:pPr>
      <w:spacing w:line="360" w:lineRule="auto"/>
      <w:ind w:firstLine="560" w:firstLineChars="200"/>
    </w:pPr>
    <w:rPr>
      <w:rFonts w:ascii="仿宋_GB2312" w:hAnsi="宋体" w:eastAsia="仿宋_GB2312"/>
      <w:sz w:val="28"/>
    </w:rPr>
  </w:style>
  <w:style w:type="paragraph" w:styleId="7">
    <w:name w:val="toc 5"/>
    <w:basedOn w:val="1"/>
    <w:next w:val="1"/>
    <w:unhideWhenUsed/>
    <w:uiPriority w:val="39"/>
    <w:pPr>
      <w:ind w:left="1680" w:leftChars="800"/>
    </w:pPr>
    <w:rPr>
      <w:rFonts w:ascii="Calibri" w:hAnsi="Calibri" w:eastAsia="宋体" w:cs="Times New Roman"/>
      <w:szCs w:val="22"/>
    </w:rPr>
  </w:style>
  <w:style w:type="paragraph" w:styleId="8">
    <w:name w:val="toc 3"/>
    <w:basedOn w:val="1"/>
    <w:next w:val="1"/>
    <w:unhideWhenUsed/>
    <w:uiPriority w:val="39"/>
    <w:pPr>
      <w:ind w:left="840" w:leftChars="400"/>
    </w:pPr>
    <w:rPr>
      <w:rFonts w:ascii="Calibri" w:hAnsi="Calibri" w:eastAsia="宋体" w:cs="Times New Roman"/>
      <w:szCs w:val="22"/>
    </w:rPr>
  </w:style>
  <w:style w:type="paragraph" w:styleId="9">
    <w:name w:val="toc 8"/>
    <w:basedOn w:val="1"/>
    <w:next w:val="1"/>
    <w:unhideWhenUsed/>
    <w:uiPriority w:val="39"/>
    <w:pPr>
      <w:ind w:left="2940" w:leftChars="1400"/>
    </w:pPr>
    <w:rPr>
      <w:rFonts w:ascii="Calibri" w:hAnsi="Calibri" w:eastAsia="宋体" w:cs="Times New Roman"/>
      <w:szCs w:val="22"/>
    </w:rPr>
  </w:style>
  <w:style w:type="paragraph" w:styleId="10">
    <w:name w:val="Date"/>
    <w:basedOn w:val="1"/>
    <w:next w:val="1"/>
    <w:link w:val="31"/>
    <w:uiPriority w:val="0"/>
    <w:pPr>
      <w:ind w:left="100" w:leftChars="2500"/>
    </w:pPr>
  </w:style>
  <w:style w:type="paragraph" w:styleId="11">
    <w:name w:val="Balloon Text"/>
    <w:basedOn w:val="1"/>
    <w:link w:val="32"/>
    <w:uiPriority w:val="0"/>
    <w:rPr>
      <w:sz w:val="18"/>
      <w:szCs w:val="18"/>
    </w:rPr>
  </w:style>
  <w:style w:type="paragraph" w:styleId="12">
    <w:name w:val="footer"/>
    <w:basedOn w:val="1"/>
    <w:link w:val="33"/>
    <w:uiPriority w:val="99"/>
    <w:pPr>
      <w:tabs>
        <w:tab w:val="center" w:pos="4153"/>
        <w:tab w:val="right" w:pos="8306"/>
      </w:tabs>
      <w:snapToGrid w:val="0"/>
      <w:jc w:val="left"/>
    </w:pPr>
    <w:rPr>
      <w:sz w:val="18"/>
      <w:szCs w:val="18"/>
    </w:rPr>
  </w:style>
  <w:style w:type="paragraph" w:styleId="13">
    <w:name w:val="header"/>
    <w:basedOn w:val="1"/>
    <w:link w:val="34"/>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uiPriority w:val="39"/>
    <w:pPr>
      <w:tabs>
        <w:tab w:val="right" w:leader="dot" w:pos="8296"/>
      </w:tabs>
      <w:spacing w:before="120" w:after="120"/>
      <w:jc w:val="left"/>
    </w:pPr>
    <w:rPr>
      <w:rFonts w:eastAsia="黑体"/>
      <w:bCs/>
      <w:caps/>
      <w:sz w:val="28"/>
      <w:szCs w:val="28"/>
      <w:lang/>
    </w:rPr>
  </w:style>
  <w:style w:type="paragraph" w:styleId="15">
    <w:name w:val="toc 4"/>
    <w:basedOn w:val="1"/>
    <w:next w:val="1"/>
    <w:unhideWhenUsed/>
    <w:uiPriority w:val="39"/>
    <w:pPr>
      <w:ind w:left="1260" w:leftChars="600"/>
    </w:pPr>
    <w:rPr>
      <w:rFonts w:ascii="Calibri" w:hAnsi="Calibri" w:eastAsia="宋体" w:cs="Times New Roman"/>
      <w:szCs w:val="22"/>
    </w:rPr>
  </w:style>
  <w:style w:type="paragraph" w:styleId="16">
    <w:name w:val="footnote text"/>
    <w:basedOn w:val="1"/>
    <w:link w:val="35"/>
    <w:unhideWhenUsed/>
    <w:uiPriority w:val="0"/>
    <w:pPr>
      <w:snapToGrid w:val="0"/>
      <w:jc w:val="left"/>
    </w:pPr>
    <w:rPr>
      <w:rFonts w:ascii="Calibri" w:hAnsi="Calibri" w:eastAsia="宋体" w:cs="Times New Roman"/>
      <w:sz w:val="18"/>
      <w:szCs w:val="18"/>
    </w:rPr>
  </w:style>
  <w:style w:type="paragraph" w:styleId="17">
    <w:name w:val="toc 6"/>
    <w:basedOn w:val="1"/>
    <w:next w:val="1"/>
    <w:unhideWhenUsed/>
    <w:uiPriority w:val="39"/>
    <w:pPr>
      <w:ind w:left="2100" w:leftChars="1000"/>
    </w:pPr>
    <w:rPr>
      <w:rFonts w:ascii="Calibri" w:hAnsi="Calibri" w:eastAsia="宋体" w:cs="Times New Roman"/>
      <w:szCs w:val="22"/>
    </w:rPr>
  </w:style>
  <w:style w:type="paragraph" w:styleId="18">
    <w:name w:val="toc 2"/>
    <w:basedOn w:val="1"/>
    <w:next w:val="1"/>
    <w:uiPriority w:val="39"/>
    <w:pPr>
      <w:ind w:left="420" w:leftChars="200"/>
    </w:pPr>
  </w:style>
  <w:style w:type="paragraph" w:styleId="19">
    <w:name w:val="toc 9"/>
    <w:basedOn w:val="1"/>
    <w:next w:val="1"/>
    <w:unhideWhenUsed/>
    <w:uiPriority w:val="39"/>
    <w:pPr>
      <w:ind w:left="3360" w:leftChars="1600"/>
    </w:pPr>
    <w:rPr>
      <w:rFonts w:ascii="Calibri" w:hAnsi="Calibri" w:eastAsia="宋体" w:cs="Times New Roman"/>
      <w:szCs w:val="22"/>
    </w:rPr>
  </w:style>
  <w:style w:type="paragraph" w:styleId="20">
    <w:name w:val="Title"/>
    <w:basedOn w:val="1"/>
    <w:next w:val="1"/>
    <w:link w:val="36"/>
    <w:qFormat/>
    <w:uiPriority w:val="99"/>
    <w:pPr>
      <w:spacing w:before="240" w:after="60" w:line="360" w:lineRule="auto"/>
      <w:ind w:firstLine="200" w:firstLineChars="200"/>
      <w:jc w:val="center"/>
      <w:outlineLvl w:val="0"/>
    </w:pPr>
    <w:rPr>
      <w:rFonts w:ascii="Calibri Light" w:hAnsi="Calibri Light"/>
      <w:b/>
      <w:bCs/>
      <w:sz w:val="32"/>
      <w:szCs w:val="32"/>
    </w:rPr>
  </w:style>
  <w:style w:type="paragraph" w:styleId="21">
    <w:name w:val="annotation subject"/>
    <w:basedOn w:val="5"/>
    <w:next w:val="5"/>
    <w:link w:val="37"/>
    <w:uiPriority w:val="0"/>
    <w:rPr>
      <w:b/>
      <w:bCs/>
    </w:rPr>
  </w:style>
  <w:style w:type="table" w:styleId="23">
    <w:name w:val="Table Grid"/>
    <w:basedOn w:val="22"/>
    <w:qFormat/>
    <w:uiPriority w:val="99"/>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954F72"/>
      <w:u w:val="single"/>
    </w:rPr>
  </w:style>
  <w:style w:type="character" w:styleId="26">
    <w:name w:val="Hyperlink"/>
    <w:unhideWhenUsed/>
    <w:uiPriority w:val="99"/>
    <w:rPr>
      <w:color w:val="0000FF"/>
      <w:u w:val="single"/>
    </w:rPr>
  </w:style>
  <w:style w:type="character" w:styleId="27">
    <w:name w:val="annotation reference"/>
    <w:uiPriority w:val="0"/>
    <w:rPr>
      <w:sz w:val="21"/>
      <w:szCs w:val="21"/>
    </w:rPr>
  </w:style>
  <w:style w:type="character" w:styleId="28">
    <w:name w:val="footnote reference"/>
    <w:unhideWhenUsed/>
    <w:uiPriority w:val="0"/>
    <w:rPr>
      <w:vertAlign w:val="superscript"/>
    </w:rPr>
  </w:style>
  <w:style w:type="character" w:customStyle="1" w:styleId="29">
    <w:name w:val="标题 1 字符"/>
    <w:link w:val="2"/>
    <w:uiPriority w:val="9"/>
    <w:rPr>
      <w:rFonts w:ascii="Calibri" w:hAnsi="Calibri"/>
      <w:b/>
      <w:bCs/>
      <w:kern w:val="44"/>
      <w:sz w:val="44"/>
      <w:szCs w:val="44"/>
    </w:rPr>
  </w:style>
  <w:style w:type="character" w:customStyle="1" w:styleId="30">
    <w:name w:val="批注文字 字符"/>
    <w:link w:val="5"/>
    <w:uiPriority w:val="0"/>
    <w:rPr>
      <w:kern w:val="2"/>
      <w:sz w:val="21"/>
      <w:szCs w:val="24"/>
    </w:rPr>
  </w:style>
  <w:style w:type="character" w:customStyle="1" w:styleId="31">
    <w:name w:val="日期 字符"/>
    <w:link w:val="10"/>
    <w:uiPriority w:val="0"/>
    <w:rPr>
      <w:kern w:val="2"/>
      <w:sz w:val="21"/>
      <w:szCs w:val="24"/>
    </w:rPr>
  </w:style>
  <w:style w:type="character" w:customStyle="1" w:styleId="32">
    <w:name w:val="批注框文本 字符"/>
    <w:link w:val="11"/>
    <w:uiPriority w:val="0"/>
    <w:rPr>
      <w:kern w:val="2"/>
      <w:sz w:val="18"/>
      <w:szCs w:val="18"/>
    </w:rPr>
  </w:style>
  <w:style w:type="character" w:customStyle="1" w:styleId="33">
    <w:name w:val="页脚 字符"/>
    <w:link w:val="12"/>
    <w:uiPriority w:val="99"/>
    <w:rPr>
      <w:kern w:val="2"/>
      <w:sz w:val="18"/>
      <w:szCs w:val="18"/>
    </w:rPr>
  </w:style>
  <w:style w:type="character" w:customStyle="1" w:styleId="34">
    <w:name w:val="页眉 字符"/>
    <w:link w:val="13"/>
    <w:uiPriority w:val="0"/>
    <w:rPr>
      <w:kern w:val="2"/>
      <w:sz w:val="18"/>
      <w:szCs w:val="18"/>
    </w:rPr>
  </w:style>
  <w:style w:type="character" w:customStyle="1" w:styleId="35">
    <w:name w:val="脚注文本 字符"/>
    <w:link w:val="16"/>
    <w:uiPriority w:val="0"/>
    <w:rPr>
      <w:rFonts w:ascii="Calibri" w:hAnsi="Calibri" w:eastAsia="宋体" w:cs="Times New Roman"/>
      <w:kern w:val="2"/>
      <w:sz w:val="18"/>
      <w:szCs w:val="18"/>
    </w:rPr>
  </w:style>
  <w:style w:type="character" w:customStyle="1" w:styleId="36">
    <w:name w:val="标题 字符"/>
    <w:link w:val="20"/>
    <w:qFormat/>
    <w:uiPriority w:val="99"/>
    <w:rPr>
      <w:rFonts w:ascii="Calibri Light" w:hAnsi="Calibri Light"/>
      <w:b/>
      <w:bCs/>
      <w:kern w:val="2"/>
      <w:sz w:val="32"/>
      <w:szCs w:val="32"/>
    </w:rPr>
  </w:style>
  <w:style w:type="character" w:customStyle="1" w:styleId="37">
    <w:name w:val="批注主题 字符"/>
    <w:link w:val="21"/>
    <w:uiPriority w:val="0"/>
    <w:rPr>
      <w:b/>
      <w:bCs/>
      <w:kern w:val="2"/>
      <w:sz w:val="21"/>
      <w:szCs w:val="24"/>
    </w:rPr>
  </w:style>
  <w:style w:type="paragraph" w:styleId="38">
    <w:name w:val=""/>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styleId="39">
    <w:name w:val="Quote"/>
    <w:basedOn w:val="1"/>
    <w:next w:val="1"/>
    <w:link w:val="40"/>
    <w:qFormat/>
    <w:uiPriority w:val="29"/>
    <w:pPr>
      <w:spacing w:before="200" w:after="160"/>
      <w:ind w:left="864" w:right="864"/>
      <w:jc w:val="center"/>
    </w:pPr>
    <w:rPr>
      <w:i/>
      <w:iCs/>
      <w:color w:val="404040"/>
    </w:rPr>
  </w:style>
  <w:style w:type="character" w:customStyle="1" w:styleId="40">
    <w:name w:val="引用 字符"/>
    <w:link w:val="39"/>
    <w:uiPriority w:val="29"/>
    <w:rPr>
      <w:i/>
      <w:iCs/>
      <w:color w:val="404040"/>
      <w:kern w:val="2"/>
      <w:sz w:val="21"/>
      <w:szCs w:val="24"/>
    </w:rPr>
  </w:style>
  <w:style w:type="paragraph" w:customStyle="1" w:styleId="4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2">
    <w:name w:val="font6"/>
    <w:basedOn w:val="1"/>
    <w:uiPriority w:val="0"/>
    <w:pPr>
      <w:widowControl/>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43">
    <w:name w:val="font7"/>
    <w:basedOn w:val="1"/>
    <w:uiPriority w:val="0"/>
    <w:pPr>
      <w:widowControl/>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44">
    <w:name w:val="font8"/>
    <w:basedOn w:val="1"/>
    <w:uiPriority w:val="0"/>
    <w:pPr>
      <w:widowControl/>
      <w:spacing w:before="100" w:beforeAutospacing="1" w:after="100" w:afterAutospacing="1"/>
      <w:jc w:val="left"/>
    </w:pPr>
    <w:rPr>
      <w:rFonts w:ascii="微软雅黑 Light" w:hAnsi="微软雅黑 Light" w:eastAsia="微软雅黑 Light" w:cs="宋体"/>
      <w:b/>
      <w:bCs/>
      <w:color w:val="000000"/>
      <w:kern w:val="0"/>
      <w:sz w:val="18"/>
      <w:szCs w:val="18"/>
      <w:u w:val="single"/>
    </w:rPr>
  </w:style>
  <w:style w:type="paragraph" w:customStyle="1" w:styleId="45">
    <w:name w:val="font9"/>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6">
    <w:name w:val="font10"/>
    <w:basedOn w:val="1"/>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47">
    <w:name w:val="xl63"/>
    <w:basedOn w:val="1"/>
    <w:uiPriority w:val="0"/>
    <w:pPr>
      <w:widowControl/>
      <w:spacing w:before="100" w:beforeAutospacing="1" w:after="100" w:afterAutospacing="1"/>
      <w:jc w:val="left"/>
    </w:pPr>
    <w:rPr>
      <w:kern w:val="0"/>
      <w:sz w:val="20"/>
      <w:szCs w:val="20"/>
    </w:rPr>
  </w:style>
  <w:style w:type="paragraph" w:customStyle="1" w:styleId="48">
    <w:name w:val="xl64"/>
    <w:basedOn w:val="1"/>
    <w:uiPriority w:val="0"/>
    <w:pPr>
      <w:widowControl/>
      <w:spacing w:before="100" w:beforeAutospacing="1" w:after="100" w:afterAutospacing="1"/>
      <w:jc w:val="center"/>
    </w:pPr>
    <w:rPr>
      <w:kern w:val="0"/>
      <w:sz w:val="20"/>
      <w:szCs w:val="20"/>
    </w:rPr>
  </w:style>
  <w:style w:type="paragraph" w:customStyle="1" w:styleId="49">
    <w:name w:val="xl65"/>
    <w:basedOn w:val="1"/>
    <w:uiPriority w:val="0"/>
    <w:pPr>
      <w:widowControl/>
      <w:spacing w:before="100" w:beforeAutospacing="1" w:after="100" w:afterAutospacing="1"/>
      <w:jc w:val="left"/>
    </w:pPr>
    <w:rPr>
      <w:b/>
      <w:bCs/>
      <w:kern w:val="0"/>
      <w:sz w:val="20"/>
      <w:szCs w:val="20"/>
    </w:rPr>
  </w:style>
  <w:style w:type="paragraph" w:customStyle="1" w:styleId="50">
    <w:name w:val="xl66"/>
    <w:basedOn w:val="1"/>
    <w:uiPriority w:val="0"/>
    <w:pPr>
      <w:widowControl/>
      <w:spacing w:before="100" w:beforeAutospacing="1" w:after="100" w:afterAutospacing="1"/>
      <w:jc w:val="left"/>
    </w:pPr>
    <w:rPr>
      <w:kern w:val="0"/>
      <w:sz w:val="20"/>
      <w:szCs w:val="20"/>
    </w:rPr>
  </w:style>
  <w:style w:type="paragraph" w:customStyle="1" w:styleId="51">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5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5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5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5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5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5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6"/>
      <w:szCs w:val="16"/>
    </w:rPr>
  </w:style>
  <w:style w:type="paragraph" w:customStyle="1" w:styleId="60">
    <w:name w:val="xl7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61">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62">
    <w:name w:val="xl7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63">
    <w:name w:val="xl79"/>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64">
    <w:name w:val="xl80"/>
    <w:basedOn w:val="1"/>
    <w:uiPriority w:val="0"/>
    <w:pPr>
      <w:widowControl/>
      <w:pBdr>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6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66">
    <w:name w:val="xl8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67">
    <w:name w:val="xl8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68">
    <w:name w:val="xl8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69">
    <w:name w:val="xl8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70">
    <w:name w:val="xl86"/>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71">
    <w:name w:val="xl87"/>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72">
    <w:name w:val="xl88"/>
    <w:basedOn w:val="1"/>
    <w:uiPriority w:val="0"/>
    <w:pPr>
      <w:widowControl/>
      <w:pBdr>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73">
    <w:name w:val="xl89"/>
    <w:basedOn w:val="1"/>
    <w:uiPriority w:val="0"/>
    <w:pPr>
      <w:widowControl/>
      <w:pBdr>
        <w:left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74">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7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76">
    <w:name w:val="xl92"/>
    <w:basedOn w:val="1"/>
    <w:uiPriority w:val="0"/>
    <w:pPr>
      <w:widowControl/>
      <w:spacing w:before="100" w:beforeAutospacing="1" w:after="100" w:afterAutospacing="1"/>
      <w:jc w:val="center"/>
    </w:pPr>
    <w:rPr>
      <w:kern w:val="0"/>
      <w:sz w:val="20"/>
      <w:szCs w:val="20"/>
    </w:rPr>
  </w:style>
  <w:style w:type="paragraph" w:customStyle="1" w:styleId="77">
    <w:name w:val="xl93"/>
    <w:basedOn w:val="1"/>
    <w:uiPriority w:val="0"/>
    <w:pPr>
      <w:widowControl/>
      <w:spacing w:before="100" w:beforeAutospacing="1" w:after="100" w:afterAutospacing="1"/>
      <w:jc w:val="center"/>
    </w:pPr>
    <w:rPr>
      <w:kern w:val="0"/>
      <w:sz w:val="20"/>
      <w:szCs w:val="20"/>
    </w:rPr>
  </w:style>
  <w:style w:type="paragraph" w:customStyle="1" w:styleId="78">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79">
    <w:name w:val="xl9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80">
    <w:name w:val="xl9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81">
    <w:name w:val="xl97"/>
    <w:basedOn w:val="1"/>
    <w:uiPriority w:val="0"/>
    <w:pPr>
      <w:widowControl/>
      <w:pBdr>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82">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3">
    <w:name w:val="xl99"/>
    <w:basedOn w:val="1"/>
    <w:uiPriority w:val="0"/>
    <w:pPr>
      <w:widowControl/>
      <w:spacing w:before="100" w:beforeAutospacing="1" w:after="100" w:afterAutospacing="1"/>
      <w:jc w:val="center"/>
    </w:pPr>
    <w:rPr>
      <w:kern w:val="0"/>
      <w:sz w:val="20"/>
      <w:szCs w:val="20"/>
    </w:rPr>
  </w:style>
  <w:style w:type="paragraph" w:customStyle="1" w:styleId="84">
    <w:name w:val="xl100"/>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85">
    <w:name w:val="xl10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86">
    <w:name w:val="xl10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18"/>
      <w:szCs w:val="18"/>
    </w:rPr>
  </w:style>
  <w:style w:type="paragraph" w:customStyle="1" w:styleId="87">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Light" w:hAnsi="微软雅黑 Light" w:eastAsia="微软雅黑 Light" w:cs="宋体"/>
      <w:color w:val="000000"/>
      <w:kern w:val="0"/>
      <w:sz w:val="18"/>
      <w:szCs w:val="18"/>
    </w:rPr>
  </w:style>
  <w:style w:type="paragraph" w:customStyle="1" w:styleId="88">
    <w:name w:val="xl104"/>
    <w:basedOn w:val="1"/>
    <w:uiPriority w:val="0"/>
    <w:pPr>
      <w:widowControl/>
      <w:spacing w:before="100" w:beforeAutospacing="1" w:after="100" w:afterAutospacing="1"/>
      <w:jc w:val="right"/>
    </w:pPr>
    <w:rPr>
      <w:kern w:val="0"/>
      <w:sz w:val="20"/>
      <w:szCs w:val="20"/>
    </w:rPr>
  </w:style>
  <w:style w:type="paragraph" w:customStyle="1" w:styleId="89">
    <w:name w:val="xl105"/>
    <w:basedOn w:val="1"/>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微软雅黑 Light" w:hAnsi="微软雅黑 Light" w:eastAsia="微软雅黑 Light" w:cs="宋体"/>
      <w:color w:val="000000"/>
      <w:kern w:val="0"/>
      <w:sz w:val="18"/>
      <w:szCs w:val="18"/>
    </w:rPr>
  </w:style>
  <w:style w:type="paragraph" w:customStyle="1" w:styleId="90">
    <w:name w:val="xl106"/>
    <w:basedOn w:val="1"/>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微软雅黑 Light" w:hAnsi="微软雅黑 Light" w:eastAsia="微软雅黑 Light" w:cs="宋体"/>
      <w:color w:val="000000"/>
      <w:kern w:val="0"/>
      <w:sz w:val="18"/>
      <w:szCs w:val="18"/>
    </w:rPr>
  </w:style>
  <w:style w:type="paragraph" w:customStyle="1" w:styleId="91">
    <w:name w:val="xl107"/>
    <w:basedOn w:val="1"/>
    <w:uiPriority w:val="0"/>
    <w:pPr>
      <w:widowControl/>
      <w:pBdr>
        <w:left w:val="single" w:color="auto" w:sz="4" w:space="0"/>
        <w:right w:val="single" w:color="auto" w:sz="4" w:space="0"/>
      </w:pBdr>
      <w:spacing w:before="100" w:beforeAutospacing="1" w:after="100" w:afterAutospacing="1"/>
      <w:jc w:val="right"/>
    </w:pPr>
    <w:rPr>
      <w:rFonts w:ascii="微软雅黑 Light" w:hAnsi="微软雅黑 Light" w:eastAsia="微软雅黑 Light" w:cs="宋体"/>
      <w:color w:val="000000"/>
      <w:kern w:val="0"/>
      <w:sz w:val="18"/>
      <w:szCs w:val="18"/>
    </w:rPr>
  </w:style>
  <w:style w:type="paragraph" w:customStyle="1" w:styleId="92">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color w:val="FF0000"/>
      <w:kern w:val="0"/>
      <w:sz w:val="18"/>
      <w:szCs w:val="18"/>
    </w:rPr>
  </w:style>
  <w:style w:type="paragraph" w:customStyle="1" w:styleId="93">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94">
    <w:name w:val="xl110"/>
    <w:basedOn w:val="1"/>
    <w:uiPriority w:val="0"/>
    <w:pPr>
      <w:widowControl/>
      <w:pBdr>
        <w:top w:val="single" w:color="auto" w:sz="4" w:space="0"/>
        <w:left w:val="single" w:color="auto" w:sz="4" w:space="0"/>
        <w:right w:val="single" w:color="auto" w:sz="4" w:space="0"/>
      </w:pBdr>
      <w:shd w:val="clear" w:color="000000" w:fill="FCE4D6"/>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95">
    <w:name w:val="xl111"/>
    <w:basedOn w:val="1"/>
    <w:uiPriority w:val="0"/>
    <w:pPr>
      <w:widowControl/>
      <w:pBdr>
        <w:top w:val="single" w:color="auto" w:sz="4" w:space="0"/>
        <w:left w:val="single" w:color="auto" w:sz="4" w:space="0"/>
        <w:right w:val="single" w:color="auto" w:sz="4" w:space="0"/>
      </w:pBdr>
      <w:shd w:val="clear" w:color="000000" w:fill="FCE4D6"/>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96">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97">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98">
    <w:name w:val="xl114"/>
    <w:basedOn w:val="1"/>
    <w:uiPriority w:val="0"/>
    <w:pPr>
      <w:widowControl/>
      <w:pBdr>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99">
    <w:name w:val="xl115"/>
    <w:basedOn w:val="1"/>
    <w:uiPriority w:val="0"/>
    <w:pPr>
      <w:widowControl/>
      <w:pBdr>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100">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微软雅黑 Light" w:hAnsi="微软雅黑 Light" w:eastAsia="微软雅黑 Light" w:cs="宋体"/>
      <w:b/>
      <w:bCs/>
      <w:color w:val="000000"/>
      <w:kern w:val="0"/>
      <w:sz w:val="18"/>
      <w:szCs w:val="18"/>
    </w:rPr>
  </w:style>
  <w:style w:type="paragraph" w:customStyle="1" w:styleId="101">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b/>
      <w:bCs/>
      <w:kern w:val="0"/>
      <w:sz w:val="20"/>
      <w:szCs w:val="20"/>
    </w:rPr>
  </w:style>
  <w:style w:type="paragraph" w:customStyle="1" w:styleId="102">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b/>
      <w:bCs/>
      <w:kern w:val="0"/>
      <w:sz w:val="20"/>
      <w:szCs w:val="20"/>
    </w:rPr>
  </w:style>
  <w:style w:type="paragraph" w:customStyle="1" w:styleId="103">
    <w:name w:val="xl119"/>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right"/>
    </w:pPr>
    <w:rPr>
      <w:rFonts w:ascii="微软雅黑 Light" w:hAnsi="微软雅黑 Light" w:eastAsia="微软雅黑 Light" w:cs="宋体"/>
      <w:b/>
      <w:bCs/>
      <w:color w:val="000000"/>
      <w:kern w:val="0"/>
      <w:sz w:val="18"/>
      <w:szCs w:val="18"/>
    </w:rPr>
  </w:style>
  <w:style w:type="paragraph" w:customStyle="1" w:styleId="104">
    <w:name w:val="xl120"/>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105">
    <w:name w:val="xl121"/>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rFonts w:ascii="微软雅黑 Light" w:hAnsi="微软雅黑 Light" w:eastAsia="微软雅黑 Light" w:cs="宋体"/>
      <w:b/>
      <w:bCs/>
      <w:color w:val="000000"/>
      <w:kern w:val="0"/>
      <w:sz w:val="18"/>
      <w:szCs w:val="18"/>
    </w:rPr>
  </w:style>
  <w:style w:type="paragraph" w:customStyle="1" w:styleId="106">
    <w:name w:val="xl122"/>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微软雅黑 Light" w:hAnsi="微软雅黑 Light" w:eastAsia="微软雅黑 Light" w:cs="宋体"/>
      <w:b/>
      <w:bCs/>
      <w:color w:val="000000"/>
      <w:kern w:val="0"/>
      <w:sz w:val="18"/>
      <w:szCs w:val="18"/>
    </w:rPr>
  </w:style>
  <w:style w:type="paragraph" w:customStyle="1" w:styleId="107">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kern w:val="0"/>
      <w:sz w:val="20"/>
      <w:szCs w:val="20"/>
    </w:rPr>
  </w:style>
  <w:style w:type="paragraph" w:customStyle="1" w:styleId="108">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kern w:val="0"/>
      <w:sz w:val="20"/>
      <w:szCs w:val="20"/>
    </w:rPr>
  </w:style>
  <w:style w:type="paragraph" w:customStyle="1" w:styleId="109">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微软雅黑 Light" w:hAnsi="微软雅黑 Light" w:eastAsia="微软雅黑 Light" w:cs="宋体"/>
      <w:color w:val="000000"/>
      <w:kern w:val="0"/>
      <w:sz w:val="18"/>
      <w:szCs w:val="18"/>
    </w:rPr>
  </w:style>
  <w:style w:type="paragraph" w:customStyle="1" w:styleId="110">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pPr>
    <w:rPr>
      <w:kern w:val="0"/>
      <w:sz w:val="20"/>
      <w:szCs w:val="20"/>
    </w:rPr>
  </w:style>
  <w:style w:type="paragraph" w:customStyle="1" w:styleId="111">
    <w:name w:val="xl127"/>
    <w:basedOn w:val="1"/>
    <w:uiPriority w:val="0"/>
    <w:pPr>
      <w:widowControl/>
      <w:spacing w:before="100" w:beforeAutospacing="1" w:after="100" w:afterAutospacing="1"/>
      <w:jc w:val="center"/>
    </w:pPr>
    <w:rPr>
      <w:b/>
      <w:bCs/>
      <w:kern w:val="0"/>
      <w:sz w:val="20"/>
      <w:szCs w:val="20"/>
    </w:rPr>
  </w:style>
  <w:style w:type="character" w:customStyle="1" w:styleId="112">
    <w:name w:val="ff50000"/>
    <w:uiPriority w:val="0"/>
  </w:style>
  <w:style w:type="paragraph" w:styleId="113">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163"/>
    <customShpInfo spid="_x0000_s2164"/>
    <customShpInfo spid="_x0000_s2165"/>
    <customShpInfo spid="_x0000_s2166"/>
    <customShpInfo spid="_x0000_s2167"/>
    <customShpInfo spid="_x0000_s2168"/>
    <customShpInfo spid="_x0000_s2169"/>
    <customShpInfo spid="_x0000_s21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10082</Words>
  <Characters>12493</Characters>
  <Lines>101</Lines>
  <Paragraphs>28</Paragraphs>
  <TotalTime>0</TotalTime>
  <ScaleCrop>false</ScaleCrop>
  <LinksUpToDate>false</LinksUpToDate>
  <CharactersWithSpaces>12895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2022-12-14T01:06:00Z</dcterms:created>
  <dc:creator>FtpDown</dc:creator>
  <cp:lastModifiedBy>Eon.</cp:lastModifiedBy>
  <cp:lastPrinted>2022-12-15T07:04:00Z</cp:lastPrinted>
  <dcterms:modified xsi:type="dcterms:W3CDTF">2025-02-19T07:12:18Z</dcterms:modified>
  <dc:title>“公共自行车服务”绩效预算前评价报告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52BBB96065244832BA1EE7150E6C58FF_13</vt:lpwstr>
  </property>
</Properties>
</file>